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B842" w14:textId="77777777" w:rsidR="00753DD5" w:rsidRDefault="00753DD5" w:rsidP="00923995">
      <w:pPr>
        <w:pStyle w:val="p1"/>
        <w:tabs>
          <w:tab w:val="clear" w:pos="3120"/>
          <w:tab w:val="left" w:pos="0"/>
        </w:tabs>
        <w:spacing w:line="240" w:lineRule="auto"/>
        <w:ind w:left="0"/>
        <w:jc w:val="center"/>
        <w:rPr>
          <w:rFonts w:ascii="Arial" w:hAnsi="Arial" w:cs="Arial"/>
          <w:b/>
          <w:color w:val="333399"/>
          <w:sz w:val="28"/>
        </w:rPr>
      </w:pPr>
      <w:r>
        <w:rPr>
          <w:rFonts w:ascii="Arial" w:hAnsi="Arial" w:cs="Arial"/>
          <w:b/>
          <w:color w:val="333399"/>
          <w:sz w:val="32"/>
        </w:rPr>
        <w:t>David Joel Sturman, Ph.D.</w:t>
      </w:r>
    </w:p>
    <w:p w14:paraId="319EB15E" w14:textId="77777777" w:rsidR="00001740" w:rsidRPr="00752937" w:rsidRDefault="00001740" w:rsidP="00001740">
      <w:pPr>
        <w:pStyle w:val="p4"/>
        <w:tabs>
          <w:tab w:val="right" w:pos="9270"/>
        </w:tabs>
        <w:spacing w:line="260" w:lineRule="exact"/>
        <w:rPr>
          <w:sz w:val="18"/>
          <w:lang w:val="fr-FR"/>
        </w:rPr>
      </w:pPr>
      <w:r w:rsidRPr="00752937">
        <w:rPr>
          <w:sz w:val="20"/>
          <w:lang w:val="fr-FR"/>
        </w:rPr>
        <w:t>9</w:t>
      </w:r>
      <w:r>
        <w:rPr>
          <w:sz w:val="20"/>
          <w:lang w:val="fr-FR"/>
        </w:rPr>
        <w:t xml:space="preserve"> cité</w:t>
      </w:r>
      <w:r w:rsidRPr="00752937">
        <w:rPr>
          <w:sz w:val="20"/>
          <w:lang w:val="fr-FR"/>
        </w:rPr>
        <w:t xml:space="preserve"> du Midi</w:t>
      </w:r>
      <w:r w:rsidRPr="00752937">
        <w:rPr>
          <w:sz w:val="20"/>
          <w:lang w:val="fr-FR"/>
        </w:rPr>
        <w:tab/>
        <w:t xml:space="preserve"> tel. +</w:t>
      </w:r>
      <w:r>
        <w:rPr>
          <w:sz w:val="20"/>
          <w:lang w:val="fr-FR"/>
        </w:rPr>
        <w:t>33 (0) 7.69.26.89.37</w:t>
      </w:r>
      <w:r w:rsidRPr="00752937">
        <w:rPr>
          <w:sz w:val="20"/>
          <w:lang w:val="fr-FR"/>
        </w:rPr>
        <w:br/>
      </w:r>
      <w:r>
        <w:rPr>
          <w:sz w:val="20"/>
          <w:lang w:val="fr-FR"/>
        </w:rPr>
        <w:t>75018 Paris, FRANCE</w:t>
      </w:r>
      <w:r w:rsidRPr="00752937">
        <w:rPr>
          <w:sz w:val="20"/>
          <w:lang w:val="fr-FR"/>
        </w:rPr>
        <w:tab/>
        <w:t>davidj@sturman.com</w:t>
      </w:r>
      <w:r w:rsidRPr="00752937">
        <w:rPr>
          <w:sz w:val="20"/>
          <w:lang w:val="fr-FR"/>
        </w:rPr>
        <w:br/>
      </w:r>
    </w:p>
    <w:p w14:paraId="1CF66BF9" w14:textId="77777777" w:rsidR="00CB71A4" w:rsidRPr="00001740" w:rsidRDefault="00CB71A4" w:rsidP="00470AF7">
      <w:pPr>
        <w:pStyle w:val="p5"/>
        <w:pBdr>
          <w:top w:val="single" w:sz="6" w:space="1" w:color="auto"/>
          <w:bottom w:val="single" w:sz="6" w:space="1" w:color="auto"/>
        </w:pBdr>
        <w:spacing w:line="120" w:lineRule="exact"/>
        <w:rPr>
          <w:sz w:val="20"/>
          <w:lang w:val="fr-FR"/>
        </w:rPr>
      </w:pPr>
    </w:p>
    <w:p w14:paraId="3498E734" w14:textId="77777777" w:rsidR="009515C4" w:rsidRDefault="00CB71A4" w:rsidP="00BB5514">
      <w:pPr>
        <w:pStyle w:val="p5"/>
        <w:pBdr>
          <w:top w:val="single" w:sz="6" w:space="1" w:color="auto"/>
          <w:bottom w:val="single" w:sz="6" w:space="1" w:color="auto"/>
        </w:pBdr>
        <w:spacing w:line="180" w:lineRule="atLeast"/>
        <w:rPr>
          <w:sz w:val="20"/>
        </w:rPr>
      </w:pPr>
      <w:r>
        <w:rPr>
          <w:sz w:val="20"/>
        </w:rPr>
        <w:t>Experienced CTO</w:t>
      </w:r>
      <w:r w:rsidR="00E07A95">
        <w:rPr>
          <w:sz w:val="20"/>
        </w:rPr>
        <w:t>/VP Engineering</w:t>
      </w:r>
      <w:r>
        <w:rPr>
          <w:sz w:val="20"/>
        </w:rPr>
        <w:t xml:space="preserve"> with proven track record of</w:t>
      </w:r>
      <w:r w:rsidR="009515C4">
        <w:rPr>
          <w:sz w:val="20"/>
        </w:rPr>
        <w:t xml:space="preserve"> building and guiding smart, innovative and agile </w:t>
      </w:r>
      <w:r w:rsidR="001B3E9B">
        <w:rPr>
          <w:sz w:val="20"/>
        </w:rPr>
        <w:t xml:space="preserve">technical </w:t>
      </w:r>
      <w:r w:rsidR="009515C4">
        <w:rPr>
          <w:sz w:val="20"/>
        </w:rPr>
        <w:t xml:space="preserve">teams </w:t>
      </w:r>
      <w:r w:rsidR="00D51104">
        <w:rPr>
          <w:sz w:val="20"/>
        </w:rPr>
        <w:t xml:space="preserve">on the cutting edge of technology </w:t>
      </w:r>
      <w:r w:rsidR="009515C4">
        <w:rPr>
          <w:sz w:val="20"/>
        </w:rPr>
        <w:t xml:space="preserve">in rapid growth environments.  </w:t>
      </w:r>
      <w:r w:rsidR="00E07A95" w:rsidRPr="00E07A95">
        <w:rPr>
          <w:sz w:val="20"/>
        </w:rPr>
        <w:t>Effective at all levels from vision, to strategy, to process, to architecture, and can bridge the gap between management and engineering.</w:t>
      </w:r>
      <w:r w:rsidR="009515C4">
        <w:rPr>
          <w:sz w:val="20"/>
        </w:rPr>
        <w:t xml:space="preserve">   Technical expertise in </w:t>
      </w:r>
      <w:r w:rsidR="009515C4" w:rsidRPr="009515C4">
        <w:rPr>
          <w:sz w:val="20"/>
        </w:rPr>
        <w:t xml:space="preserve">graphics, </w:t>
      </w:r>
      <w:r w:rsidR="009515C4">
        <w:rPr>
          <w:sz w:val="20"/>
        </w:rPr>
        <w:t>s</w:t>
      </w:r>
      <w:r w:rsidR="009515C4" w:rsidRPr="009515C4">
        <w:rPr>
          <w:sz w:val="20"/>
        </w:rPr>
        <w:t>imulation, and visualization,</w:t>
      </w:r>
      <w:r w:rsidR="009515C4">
        <w:rPr>
          <w:sz w:val="20"/>
        </w:rPr>
        <w:t xml:space="preserve"> as well as scalable </w:t>
      </w:r>
      <w:r w:rsidR="009515C4" w:rsidRPr="009515C4">
        <w:rPr>
          <w:sz w:val="20"/>
        </w:rPr>
        <w:t>internet technologies</w:t>
      </w:r>
      <w:r w:rsidR="006446EA">
        <w:rPr>
          <w:sz w:val="20"/>
        </w:rPr>
        <w:t xml:space="preserve"> and consumer software application</w:t>
      </w:r>
      <w:r w:rsidR="009515C4">
        <w:rPr>
          <w:sz w:val="20"/>
        </w:rPr>
        <w:t>s</w:t>
      </w:r>
      <w:r w:rsidR="009515C4" w:rsidRPr="009515C4">
        <w:rPr>
          <w:sz w:val="20"/>
        </w:rPr>
        <w:t>.</w:t>
      </w:r>
    </w:p>
    <w:p w14:paraId="68EA951F" w14:textId="77777777" w:rsidR="00CB71A4" w:rsidRPr="00BA1310" w:rsidRDefault="00CB71A4" w:rsidP="00470AF7">
      <w:pPr>
        <w:pStyle w:val="p5"/>
        <w:pBdr>
          <w:top w:val="single" w:sz="6" w:space="1" w:color="auto"/>
          <w:bottom w:val="single" w:sz="6" w:space="1" w:color="auto"/>
        </w:pBdr>
        <w:spacing w:line="120" w:lineRule="exact"/>
        <w:rPr>
          <w:rFonts w:ascii="Arial" w:hAnsi="Arial" w:cs="Arial"/>
          <w:b/>
          <w:caps/>
          <w:color w:val="333399"/>
          <w:sz w:val="20"/>
        </w:rPr>
      </w:pPr>
    </w:p>
    <w:p w14:paraId="0A67C14C" w14:textId="77777777" w:rsidR="00CB71A4" w:rsidRPr="00BB5514" w:rsidRDefault="00CB71A4" w:rsidP="00923995">
      <w:pPr>
        <w:pStyle w:val="p5"/>
        <w:spacing w:line="180" w:lineRule="atLeast"/>
        <w:rPr>
          <w:rFonts w:ascii="Arial" w:hAnsi="Arial" w:cs="Arial"/>
          <w:b/>
          <w:caps/>
          <w:color w:val="333399"/>
          <w:sz w:val="28"/>
        </w:rPr>
      </w:pPr>
    </w:p>
    <w:p w14:paraId="496F3DD3" w14:textId="36FE580F" w:rsidR="00753DD5" w:rsidRDefault="00753DD5" w:rsidP="00923995">
      <w:pPr>
        <w:pStyle w:val="p5"/>
        <w:spacing w:line="180" w:lineRule="atLeast"/>
        <w:rPr>
          <w:rFonts w:ascii="Arial" w:hAnsi="Arial" w:cs="Arial"/>
          <w:b/>
          <w:caps/>
          <w:color w:val="333399"/>
          <w:sz w:val="22"/>
        </w:rPr>
      </w:pPr>
      <w:r>
        <w:rPr>
          <w:rFonts w:ascii="Arial" w:hAnsi="Arial" w:cs="Arial"/>
          <w:b/>
          <w:caps/>
          <w:color w:val="333399"/>
          <w:sz w:val="20"/>
        </w:rPr>
        <w:t>Experience</w:t>
      </w:r>
      <w:r w:rsidR="00001740">
        <w:rPr>
          <w:rFonts w:ascii="Arial" w:hAnsi="Arial" w:cs="Arial"/>
          <w:b/>
          <w:caps/>
          <w:color w:val="333399"/>
          <w:sz w:val="20"/>
        </w:rPr>
        <w:t xml:space="preserve"> (</w:t>
      </w:r>
      <w:r w:rsidR="00001740" w:rsidRPr="00001740">
        <w:rPr>
          <w:rFonts w:ascii="Arial" w:hAnsi="Arial" w:cs="Arial"/>
          <w:b/>
          <w:color w:val="333399"/>
          <w:sz w:val="20"/>
        </w:rPr>
        <w:t>abbreviated</w:t>
      </w:r>
      <w:r w:rsidR="00001740">
        <w:rPr>
          <w:rFonts w:ascii="Arial" w:hAnsi="Arial" w:cs="Arial"/>
          <w:b/>
          <w:caps/>
          <w:color w:val="333399"/>
          <w:sz w:val="20"/>
        </w:rPr>
        <w:t>)</w:t>
      </w:r>
    </w:p>
    <w:p w14:paraId="4BA3B0DA" w14:textId="77777777" w:rsidR="00753DD5" w:rsidRDefault="00753DD5" w:rsidP="00CA4B1D">
      <w:pPr>
        <w:pStyle w:val="p5"/>
        <w:tabs>
          <w:tab w:val="center" w:pos="4320"/>
        </w:tabs>
        <w:spacing w:line="180" w:lineRule="atLeast"/>
        <w:rPr>
          <w:b/>
          <w:sz w:val="10"/>
        </w:rPr>
      </w:pPr>
    </w:p>
    <w:p w14:paraId="79E5A433" w14:textId="77777777" w:rsidR="00A36BF5" w:rsidRDefault="00A36BF5" w:rsidP="00A36BF5">
      <w:pPr>
        <w:pStyle w:val="p5"/>
        <w:tabs>
          <w:tab w:val="center" w:pos="4320"/>
          <w:tab w:val="right" w:pos="8640"/>
        </w:tabs>
        <w:spacing w:line="180" w:lineRule="atLeast"/>
        <w:rPr>
          <w:b/>
          <w:sz w:val="20"/>
        </w:rPr>
      </w:pPr>
      <w:bookmarkStart w:id="0" w:name="title"/>
      <w:r>
        <w:rPr>
          <w:rFonts w:ascii="Arial" w:hAnsi="Arial" w:cs="Arial"/>
          <w:b/>
          <w:color w:val="333399"/>
          <w:sz w:val="20"/>
        </w:rPr>
        <w:t>Bain &amp; Company (Consultant)</w:t>
      </w:r>
      <w:r>
        <w:rPr>
          <w:rFonts w:ascii="Arial" w:hAnsi="Arial" w:cs="Arial"/>
          <w:b/>
          <w:color w:val="333399"/>
          <w:sz w:val="20"/>
        </w:rPr>
        <w:tab/>
      </w:r>
      <w:r>
        <w:rPr>
          <w:sz w:val="20"/>
        </w:rPr>
        <w:t>London, UK</w:t>
      </w:r>
      <w:r w:rsidRPr="00D70DFC">
        <w:rPr>
          <w:sz w:val="20"/>
        </w:rPr>
        <w:tab/>
      </w:r>
      <w:r>
        <w:rPr>
          <w:b/>
          <w:sz w:val="20"/>
        </w:rPr>
        <w:t>2021-present</w:t>
      </w:r>
    </w:p>
    <w:p w14:paraId="79D93402" w14:textId="77777777" w:rsidR="00A36BF5" w:rsidRDefault="00A36BF5" w:rsidP="00A36BF5">
      <w:pPr>
        <w:pStyle w:val="p5"/>
        <w:spacing w:line="180" w:lineRule="atLeast"/>
        <w:rPr>
          <w:i/>
          <w:sz w:val="20"/>
        </w:rPr>
      </w:pPr>
      <w:r>
        <w:rPr>
          <w:i/>
          <w:sz w:val="20"/>
        </w:rPr>
        <w:t>Advisor – Bain Advisor Network</w:t>
      </w:r>
    </w:p>
    <w:p w14:paraId="1CAD17C1" w14:textId="007E0F00" w:rsidR="00A36BF5" w:rsidRPr="002037B8" w:rsidRDefault="00A36BF5" w:rsidP="00A36BF5">
      <w:pPr>
        <w:pStyle w:val="p5"/>
        <w:tabs>
          <w:tab w:val="center" w:pos="4320"/>
          <w:tab w:val="right" w:pos="8640"/>
        </w:tabs>
        <w:spacing w:line="180" w:lineRule="atLeast"/>
        <w:rPr>
          <w:sz w:val="20"/>
        </w:rPr>
      </w:pPr>
      <w:r w:rsidRPr="002037B8">
        <w:rPr>
          <w:sz w:val="20"/>
        </w:rPr>
        <w:t>Continuation of work at T</w:t>
      </w:r>
      <w:r>
        <w:rPr>
          <w:sz w:val="20"/>
        </w:rPr>
        <w:t>ech Economy</w:t>
      </w:r>
      <w:r w:rsidR="008767AA">
        <w:rPr>
          <w:sz w:val="20"/>
        </w:rPr>
        <w:t xml:space="preserve"> (see below)</w:t>
      </w:r>
      <w:r>
        <w:rPr>
          <w:sz w:val="20"/>
        </w:rPr>
        <w:t>.</w:t>
      </w:r>
    </w:p>
    <w:p w14:paraId="377517A9" w14:textId="77777777" w:rsidR="00A36BF5" w:rsidRPr="002037B8" w:rsidRDefault="00A36BF5" w:rsidP="00A36BF5">
      <w:pPr>
        <w:pStyle w:val="p5"/>
        <w:tabs>
          <w:tab w:val="center" w:pos="4320"/>
          <w:tab w:val="right" w:pos="8640"/>
        </w:tabs>
        <w:spacing w:line="180" w:lineRule="atLeast"/>
        <w:rPr>
          <w:b/>
          <w:sz w:val="20"/>
        </w:rPr>
      </w:pPr>
    </w:p>
    <w:p w14:paraId="014E3E93" w14:textId="77777777" w:rsidR="00A36BF5" w:rsidRPr="002037B8" w:rsidRDefault="00A36BF5" w:rsidP="00A36BF5">
      <w:pPr>
        <w:pStyle w:val="p5"/>
        <w:tabs>
          <w:tab w:val="center" w:pos="4320"/>
          <w:tab w:val="right" w:pos="8640"/>
        </w:tabs>
        <w:spacing w:line="180" w:lineRule="atLeast"/>
        <w:rPr>
          <w:b/>
          <w:sz w:val="20"/>
        </w:rPr>
      </w:pPr>
      <w:r>
        <w:rPr>
          <w:rFonts w:ascii="Arial" w:hAnsi="Arial" w:cs="Arial"/>
          <w:b/>
          <w:color w:val="333399"/>
          <w:sz w:val="20"/>
        </w:rPr>
        <w:t>American University of Paris</w:t>
      </w:r>
      <w:r w:rsidRPr="002037B8">
        <w:rPr>
          <w:rFonts w:ascii="Arial" w:hAnsi="Arial" w:cs="Arial"/>
          <w:b/>
          <w:color w:val="333399"/>
          <w:sz w:val="20"/>
        </w:rPr>
        <w:tab/>
      </w:r>
      <w:r>
        <w:rPr>
          <w:sz w:val="20"/>
        </w:rPr>
        <w:t>Paris, France</w:t>
      </w:r>
      <w:r w:rsidRPr="002037B8">
        <w:rPr>
          <w:sz w:val="20"/>
        </w:rPr>
        <w:tab/>
      </w:r>
      <w:r w:rsidRPr="002037B8">
        <w:rPr>
          <w:b/>
          <w:sz w:val="20"/>
        </w:rPr>
        <w:t>20</w:t>
      </w:r>
      <w:r>
        <w:rPr>
          <w:b/>
          <w:sz w:val="20"/>
        </w:rPr>
        <w:t>21</w:t>
      </w:r>
      <w:r w:rsidRPr="002037B8">
        <w:rPr>
          <w:b/>
          <w:sz w:val="20"/>
        </w:rPr>
        <w:t>-present</w:t>
      </w:r>
    </w:p>
    <w:p w14:paraId="31C34CCB" w14:textId="77777777" w:rsidR="00A36BF5" w:rsidRPr="000F66C5" w:rsidRDefault="00A36BF5" w:rsidP="00A36BF5">
      <w:pPr>
        <w:pStyle w:val="p5"/>
        <w:spacing w:line="180" w:lineRule="atLeast"/>
        <w:rPr>
          <w:i/>
          <w:sz w:val="20"/>
        </w:rPr>
      </w:pPr>
      <w:r>
        <w:rPr>
          <w:i/>
          <w:sz w:val="20"/>
        </w:rPr>
        <w:t>Senior Lecturer – Computer Science</w:t>
      </w:r>
    </w:p>
    <w:p w14:paraId="2C65D4DA" w14:textId="77777777" w:rsidR="00A36BF5" w:rsidRPr="00757F75" w:rsidRDefault="00A36BF5" w:rsidP="00A36BF5">
      <w:pPr>
        <w:pStyle w:val="p5"/>
        <w:tabs>
          <w:tab w:val="center" w:pos="4320"/>
          <w:tab w:val="right" w:pos="8640"/>
        </w:tabs>
        <w:spacing w:line="180" w:lineRule="atLeast"/>
        <w:rPr>
          <w:b/>
          <w:bCs/>
          <w:sz w:val="20"/>
        </w:rPr>
      </w:pPr>
      <w:r>
        <w:rPr>
          <w:sz w:val="20"/>
        </w:rPr>
        <w:t xml:space="preserve">Teaching two courses given approximately every other semester. </w:t>
      </w:r>
      <w:r w:rsidRPr="00757F75">
        <w:rPr>
          <w:i/>
          <w:iCs/>
          <w:sz w:val="20"/>
        </w:rPr>
        <w:t>Web Applications</w:t>
      </w:r>
      <w:r>
        <w:t xml:space="preserve"> </w:t>
      </w:r>
      <w:r w:rsidRPr="00757F75">
        <w:rPr>
          <w:sz w:val="20"/>
        </w:rPr>
        <w:t>cover</w:t>
      </w:r>
      <w:r>
        <w:rPr>
          <w:sz w:val="20"/>
        </w:rPr>
        <w:t>s full-stack web application development</w:t>
      </w:r>
      <w:r w:rsidRPr="00757F75">
        <w:rPr>
          <w:sz w:val="20"/>
        </w:rPr>
        <w:t xml:space="preserve"> </w:t>
      </w:r>
      <w:r>
        <w:rPr>
          <w:sz w:val="20"/>
        </w:rPr>
        <w:t xml:space="preserve">and </w:t>
      </w:r>
      <w:r w:rsidRPr="00757F75">
        <w:rPr>
          <w:i/>
          <w:iCs/>
          <w:sz w:val="20"/>
        </w:rPr>
        <w:t>How Digital Works</w:t>
      </w:r>
      <w:r>
        <w:rPr>
          <w:sz w:val="20"/>
        </w:rPr>
        <w:t xml:space="preserve"> is an introduction to the digital technologies that drive modern society, including issues of security, privacy, ethics, and digital rights.</w:t>
      </w:r>
    </w:p>
    <w:p w14:paraId="62A366D6" w14:textId="77777777" w:rsidR="00A36BF5" w:rsidRDefault="00A36BF5" w:rsidP="00001740">
      <w:pPr>
        <w:pStyle w:val="p5"/>
        <w:tabs>
          <w:tab w:val="center" w:pos="4320"/>
          <w:tab w:val="right" w:pos="8640"/>
        </w:tabs>
        <w:spacing w:line="180" w:lineRule="atLeast"/>
        <w:rPr>
          <w:rFonts w:ascii="Arial" w:hAnsi="Arial" w:cs="Arial"/>
          <w:b/>
          <w:color w:val="333399"/>
          <w:sz w:val="20"/>
        </w:rPr>
      </w:pPr>
    </w:p>
    <w:p w14:paraId="0608F88C" w14:textId="5E50F3BC" w:rsidR="00001740" w:rsidRDefault="00001740" w:rsidP="00001740">
      <w:pPr>
        <w:pStyle w:val="p5"/>
        <w:tabs>
          <w:tab w:val="center" w:pos="4320"/>
          <w:tab w:val="right" w:pos="8640"/>
        </w:tabs>
        <w:spacing w:line="180" w:lineRule="atLeast"/>
        <w:rPr>
          <w:b/>
          <w:sz w:val="20"/>
        </w:rPr>
      </w:pPr>
      <w:r>
        <w:rPr>
          <w:rFonts w:ascii="Arial" w:hAnsi="Arial" w:cs="Arial"/>
          <w:b/>
          <w:color w:val="333399"/>
          <w:sz w:val="20"/>
        </w:rPr>
        <w:t>Tech Economy</w:t>
      </w:r>
      <w:r>
        <w:rPr>
          <w:rFonts w:ascii="Arial" w:hAnsi="Arial" w:cs="Arial"/>
          <w:b/>
          <w:color w:val="333399"/>
          <w:sz w:val="20"/>
        </w:rPr>
        <w:tab/>
      </w:r>
      <w:r>
        <w:rPr>
          <w:sz w:val="20"/>
        </w:rPr>
        <w:t>London, UK</w:t>
      </w:r>
      <w:r w:rsidRPr="00D70DFC">
        <w:rPr>
          <w:sz w:val="20"/>
        </w:rPr>
        <w:tab/>
      </w:r>
      <w:r>
        <w:rPr>
          <w:b/>
          <w:sz w:val="20"/>
        </w:rPr>
        <w:t>2019-present</w:t>
      </w:r>
    </w:p>
    <w:p w14:paraId="2133B734" w14:textId="77777777" w:rsidR="00001740" w:rsidRDefault="00001740" w:rsidP="00001740">
      <w:pPr>
        <w:pStyle w:val="p5"/>
        <w:spacing w:line="180" w:lineRule="atLeast"/>
        <w:rPr>
          <w:i/>
          <w:sz w:val="20"/>
        </w:rPr>
      </w:pPr>
      <w:r>
        <w:rPr>
          <w:i/>
          <w:sz w:val="20"/>
        </w:rPr>
        <w:t>Director</w:t>
      </w:r>
    </w:p>
    <w:p w14:paraId="4583367C" w14:textId="76D97237" w:rsidR="00001740" w:rsidRPr="00A36BF5" w:rsidRDefault="00001740" w:rsidP="00001740">
      <w:pPr>
        <w:pStyle w:val="p5"/>
        <w:tabs>
          <w:tab w:val="center" w:pos="4320"/>
          <w:tab w:val="right" w:pos="8640"/>
        </w:tabs>
        <w:spacing w:line="180" w:lineRule="atLeast"/>
        <w:rPr>
          <w:sz w:val="20"/>
        </w:rPr>
      </w:pPr>
      <w:r>
        <w:rPr>
          <w:sz w:val="20"/>
        </w:rPr>
        <w:t>Technical and strategic diligence for private equity clients in merger and acquisition activities.  Diligence involves evaluations and recommendations in the areas of product strategy and roadmaps, software technology and architecture, intellectual property, R&amp;D organization and processes, data security, and IT infrastructure</w:t>
      </w:r>
      <w:r w:rsidR="00A36BF5">
        <w:rPr>
          <w:sz w:val="20"/>
        </w:rPr>
        <w:t>.</w:t>
      </w:r>
      <w:r w:rsidR="00A36BF5" w:rsidRPr="00B01BC3">
        <w:rPr>
          <w:sz w:val="20"/>
        </w:rPr>
        <w:t xml:space="preserve"> </w:t>
      </w:r>
      <w:r w:rsidR="00A36BF5">
        <w:rPr>
          <w:sz w:val="20"/>
        </w:rPr>
        <w:t>Acquired by Bain &amp; Company, June 2021</w:t>
      </w:r>
      <w:r>
        <w:rPr>
          <w:sz w:val="20"/>
        </w:rPr>
        <w:t>.</w:t>
      </w:r>
    </w:p>
    <w:p w14:paraId="55CE0252" w14:textId="77777777" w:rsidR="00001740" w:rsidRDefault="00001740" w:rsidP="00001740">
      <w:pPr>
        <w:pStyle w:val="p5"/>
        <w:tabs>
          <w:tab w:val="center" w:pos="4320"/>
          <w:tab w:val="right" w:pos="8640"/>
        </w:tabs>
        <w:spacing w:line="180" w:lineRule="atLeast"/>
        <w:rPr>
          <w:rFonts w:ascii="Arial" w:hAnsi="Arial" w:cs="Arial"/>
          <w:b/>
          <w:color w:val="333399"/>
          <w:sz w:val="20"/>
        </w:rPr>
      </w:pPr>
    </w:p>
    <w:p w14:paraId="5B3BE45F" w14:textId="77777777" w:rsidR="00001740" w:rsidRPr="007F2B4E" w:rsidRDefault="00001740" w:rsidP="00001740">
      <w:pPr>
        <w:pStyle w:val="p5"/>
        <w:tabs>
          <w:tab w:val="center" w:pos="4320"/>
          <w:tab w:val="right" w:pos="8640"/>
        </w:tabs>
        <w:spacing w:line="180" w:lineRule="atLeast"/>
        <w:rPr>
          <w:b/>
          <w:sz w:val="20"/>
        </w:rPr>
      </w:pPr>
      <w:r w:rsidRPr="007F2B4E">
        <w:rPr>
          <w:rFonts w:ascii="Arial" w:hAnsi="Arial" w:cs="Arial"/>
          <w:b/>
          <w:color w:val="333399"/>
          <w:sz w:val="20"/>
        </w:rPr>
        <w:t>Stylaquin</w:t>
      </w:r>
      <w:r w:rsidRPr="007F2B4E">
        <w:rPr>
          <w:rFonts w:ascii="Arial" w:hAnsi="Arial" w:cs="Arial"/>
          <w:b/>
          <w:color w:val="333399"/>
          <w:sz w:val="20"/>
        </w:rPr>
        <w:tab/>
      </w:r>
      <w:r w:rsidRPr="007F2B4E">
        <w:rPr>
          <w:sz w:val="20"/>
        </w:rPr>
        <w:t>Providence, RI</w:t>
      </w:r>
      <w:r w:rsidRPr="007F2B4E">
        <w:rPr>
          <w:sz w:val="20"/>
        </w:rPr>
        <w:tab/>
      </w:r>
      <w:r w:rsidRPr="007F2B4E">
        <w:rPr>
          <w:b/>
          <w:sz w:val="20"/>
        </w:rPr>
        <w:t>2016-present</w:t>
      </w:r>
    </w:p>
    <w:p w14:paraId="23B4EF86" w14:textId="77777777" w:rsidR="00001740" w:rsidRPr="000F66C5" w:rsidRDefault="00001740" w:rsidP="00001740">
      <w:pPr>
        <w:pStyle w:val="p5"/>
        <w:spacing w:line="180" w:lineRule="atLeast"/>
        <w:rPr>
          <w:i/>
          <w:sz w:val="20"/>
        </w:rPr>
      </w:pPr>
      <w:r>
        <w:rPr>
          <w:i/>
          <w:sz w:val="20"/>
        </w:rPr>
        <w:t>Co-founder and CTO</w:t>
      </w:r>
    </w:p>
    <w:p w14:paraId="440589FE" w14:textId="2AF28AA1" w:rsidR="00001740" w:rsidRPr="00D70DFC" w:rsidRDefault="00001740" w:rsidP="00001740">
      <w:pPr>
        <w:pStyle w:val="p5"/>
        <w:tabs>
          <w:tab w:val="center" w:pos="4320"/>
          <w:tab w:val="right" w:pos="8640"/>
        </w:tabs>
        <w:spacing w:line="180" w:lineRule="atLeast"/>
        <w:rPr>
          <w:b/>
          <w:sz w:val="20"/>
        </w:rPr>
      </w:pPr>
      <w:r>
        <w:rPr>
          <w:sz w:val="20"/>
        </w:rPr>
        <w:t>Stylaquin</w:t>
      </w:r>
      <w:r w:rsidRPr="00B01BC3">
        <w:rPr>
          <w:sz w:val="20"/>
        </w:rPr>
        <w:t xml:space="preserve"> </w:t>
      </w:r>
      <w:r>
        <w:rPr>
          <w:sz w:val="20"/>
        </w:rPr>
        <w:t xml:space="preserve">is a start-up in the e-commerce space. It </w:t>
      </w:r>
      <w:r w:rsidRPr="000F66C5">
        <w:rPr>
          <w:sz w:val="20"/>
        </w:rPr>
        <w:t xml:space="preserve">enhances </w:t>
      </w:r>
      <w:r>
        <w:rPr>
          <w:sz w:val="20"/>
        </w:rPr>
        <w:t>existing</w:t>
      </w:r>
      <w:r w:rsidRPr="000F66C5">
        <w:rPr>
          <w:sz w:val="20"/>
        </w:rPr>
        <w:t xml:space="preserve"> </w:t>
      </w:r>
      <w:r>
        <w:rPr>
          <w:sz w:val="20"/>
        </w:rPr>
        <w:t xml:space="preserve">online </w:t>
      </w:r>
      <w:r w:rsidRPr="000F66C5">
        <w:rPr>
          <w:sz w:val="20"/>
        </w:rPr>
        <w:t xml:space="preserve">e-commerce sites </w:t>
      </w:r>
      <w:r>
        <w:rPr>
          <w:sz w:val="20"/>
        </w:rPr>
        <w:t>with catalog-quality product presentations and an Idea Board that allows shoppers to compare and purchase products from participating vendors or archive them for a later purchase decision.</w:t>
      </w:r>
    </w:p>
    <w:p w14:paraId="238BBD80" w14:textId="77777777" w:rsidR="00001740" w:rsidRDefault="00001740" w:rsidP="00001740">
      <w:pPr>
        <w:pStyle w:val="p5"/>
        <w:tabs>
          <w:tab w:val="center" w:pos="4320"/>
          <w:tab w:val="right" w:pos="8640"/>
        </w:tabs>
        <w:spacing w:line="180" w:lineRule="atLeast"/>
        <w:rPr>
          <w:rFonts w:ascii="Arial" w:hAnsi="Arial" w:cs="Arial"/>
          <w:b/>
          <w:color w:val="333399"/>
          <w:sz w:val="20"/>
        </w:rPr>
      </w:pPr>
    </w:p>
    <w:p w14:paraId="61C475EF" w14:textId="1388C13D" w:rsidR="00DE6DDE" w:rsidRPr="00001740" w:rsidRDefault="00DE6DDE" w:rsidP="00DE6DDE">
      <w:pPr>
        <w:pStyle w:val="p5"/>
        <w:tabs>
          <w:tab w:val="center" w:pos="4320"/>
          <w:tab w:val="right" w:pos="8640"/>
        </w:tabs>
        <w:spacing w:line="180" w:lineRule="atLeast"/>
        <w:rPr>
          <w:b/>
          <w:sz w:val="20"/>
        </w:rPr>
      </w:pPr>
      <w:r w:rsidRPr="00001740">
        <w:rPr>
          <w:rFonts w:ascii="Arial" w:hAnsi="Arial" w:cs="Arial"/>
          <w:b/>
          <w:color w:val="333399"/>
          <w:sz w:val="20"/>
        </w:rPr>
        <w:t>Bulger Partners</w:t>
      </w:r>
      <w:r w:rsidR="00001740" w:rsidRPr="00001740">
        <w:rPr>
          <w:rFonts w:ascii="Arial" w:hAnsi="Arial" w:cs="Arial"/>
          <w:b/>
          <w:color w:val="333399"/>
          <w:sz w:val="20"/>
        </w:rPr>
        <w:t xml:space="preserve"> </w:t>
      </w:r>
      <w:r w:rsidR="00001740">
        <w:rPr>
          <w:rFonts w:ascii="Arial" w:hAnsi="Arial" w:cs="Arial"/>
          <w:b/>
          <w:color w:val="333399"/>
          <w:sz w:val="20"/>
        </w:rPr>
        <w:t>/ EY Parthenon</w:t>
      </w:r>
      <w:r w:rsidRPr="00001740">
        <w:rPr>
          <w:rFonts w:ascii="Arial" w:hAnsi="Arial" w:cs="Arial"/>
          <w:b/>
          <w:color w:val="333399"/>
          <w:sz w:val="20"/>
        </w:rPr>
        <w:tab/>
      </w:r>
      <w:r w:rsidRPr="00001740">
        <w:rPr>
          <w:sz w:val="20"/>
        </w:rPr>
        <w:t>Boston, MA</w:t>
      </w:r>
      <w:r w:rsidRPr="00001740">
        <w:rPr>
          <w:sz w:val="20"/>
        </w:rPr>
        <w:tab/>
      </w:r>
      <w:r w:rsidRPr="00001740">
        <w:rPr>
          <w:b/>
          <w:sz w:val="20"/>
        </w:rPr>
        <w:t>2015-</w:t>
      </w:r>
      <w:r w:rsidR="00001740" w:rsidRPr="00001740">
        <w:rPr>
          <w:b/>
          <w:sz w:val="20"/>
        </w:rPr>
        <w:t>2018</w:t>
      </w:r>
    </w:p>
    <w:p w14:paraId="48ED2A64" w14:textId="77777777" w:rsidR="00DE6DDE" w:rsidRDefault="00DE6DDE" w:rsidP="00DE6DDE">
      <w:pPr>
        <w:pStyle w:val="p5"/>
        <w:spacing w:line="180" w:lineRule="atLeast"/>
        <w:rPr>
          <w:i/>
          <w:sz w:val="20"/>
        </w:rPr>
      </w:pPr>
      <w:r>
        <w:rPr>
          <w:i/>
          <w:sz w:val="20"/>
        </w:rPr>
        <w:t>Executive Consultant</w:t>
      </w:r>
    </w:p>
    <w:p w14:paraId="44714F36" w14:textId="52101AB3" w:rsidR="00DE6DDE" w:rsidRPr="00D70DFC" w:rsidRDefault="00E302E6" w:rsidP="00DE6DDE">
      <w:pPr>
        <w:pStyle w:val="p5"/>
        <w:tabs>
          <w:tab w:val="center" w:pos="4320"/>
          <w:tab w:val="right" w:pos="8640"/>
        </w:tabs>
        <w:spacing w:line="180" w:lineRule="atLeast"/>
        <w:rPr>
          <w:b/>
          <w:sz w:val="20"/>
        </w:rPr>
      </w:pPr>
      <w:r>
        <w:rPr>
          <w:sz w:val="20"/>
        </w:rPr>
        <w:t xml:space="preserve">Technical and strategic diligence for private equity clients in merger and acquisition activities.  Diligence involves </w:t>
      </w:r>
      <w:r w:rsidR="001C0B4B">
        <w:rPr>
          <w:sz w:val="20"/>
        </w:rPr>
        <w:t>evaluations</w:t>
      </w:r>
      <w:r>
        <w:rPr>
          <w:sz w:val="20"/>
        </w:rPr>
        <w:t xml:space="preserve"> and recommendations in the areas of product strategy and roadmaps, </w:t>
      </w:r>
      <w:r w:rsidR="001C0B4B">
        <w:rPr>
          <w:sz w:val="20"/>
        </w:rPr>
        <w:t xml:space="preserve">software </w:t>
      </w:r>
      <w:r>
        <w:rPr>
          <w:sz w:val="20"/>
        </w:rPr>
        <w:t xml:space="preserve">technology and architecture, </w:t>
      </w:r>
      <w:r w:rsidR="00BD0C42">
        <w:rPr>
          <w:sz w:val="20"/>
        </w:rPr>
        <w:t xml:space="preserve">intellectual property, </w:t>
      </w:r>
      <w:r w:rsidR="001C0B4B">
        <w:rPr>
          <w:sz w:val="20"/>
        </w:rPr>
        <w:t>R&amp;D organization</w:t>
      </w:r>
      <w:r>
        <w:rPr>
          <w:sz w:val="20"/>
        </w:rPr>
        <w:t xml:space="preserve"> and processes, data security, and IT infrastructure.</w:t>
      </w:r>
      <w:r w:rsidR="00001740">
        <w:rPr>
          <w:sz w:val="20"/>
        </w:rPr>
        <w:t xml:space="preserve"> Bulger Partners was acquired by Ernst &amp; Young – Parthenon in Aug 2018.</w:t>
      </w:r>
    </w:p>
    <w:p w14:paraId="49F89279" w14:textId="77777777" w:rsidR="00DE6DDE" w:rsidRDefault="00DE6DDE" w:rsidP="00DE6DDE">
      <w:pPr>
        <w:pStyle w:val="p5"/>
        <w:tabs>
          <w:tab w:val="center" w:pos="4320"/>
          <w:tab w:val="right" w:pos="8640"/>
        </w:tabs>
        <w:spacing w:line="180" w:lineRule="atLeast"/>
        <w:rPr>
          <w:rFonts w:ascii="Arial" w:hAnsi="Arial" w:cs="Arial"/>
          <w:b/>
          <w:color w:val="333399"/>
          <w:sz w:val="20"/>
        </w:rPr>
      </w:pPr>
    </w:p>
    <w:p w14:paraId="6BFF25FF" w14:textId="77777777" w:rsidR="00001740" w:rsidRPr="007C04FC" w:rsidRDefault="00001740" w:rsidP="00001740">
      <w:pPr>
        <w:pStyle w:val="p5"/>
        <w:tabs>
          <w:tab w:val="center" w:pos="4320"/>
          <w:tab w:val="right" w:pos="8640"/>
        </w:tabs>
        <w:spacing w:line="180" w:lineRule="atLeast"/>
        <w:rPr>
          <w:b/>
          <w:sz w:val="20"/>
        </w:rPr>
      </w:pPr>
      <w:r w:rsidRPr="007C04FC">
        <w:rPr>
          <w:rFonts w:ascii="Arial" w:hAnsi="Arial" w:cs="Arial"/>
          <w:b/>
          <w:color w:val="333399"/>
          <w:sz w:val="20"/>
        </w:rPr>
        <w:t xml:space="preserve">Consulting CTO </w:t>
      </w:r>
      <w:r>
        <w:rPr>
          <w:rFonts w:ascii="Arial" w:hAnsi="Arial" w:cs="Arial"/>
          <w:b/>
          <w:color w:val="333399"/>
          <w:sz w:val="20"/>
        </w:rPr>
        <w:t>and</w:t>
      </w:r>
      <w:r w:rsidRPr="007C04FC">
        <w:rPr>
          <w:rFonts w:ascii="Arial" w:hAnsi="Arial" w:cs="Arial"/>
          <w:b/>
          <w:color w:val="333399"/>
          <w:sz w:val="20"/>
        </w:rPr>
        <w:t xml:space="preserve"> Executive Co</w:t>
      </w:r>
      <w:r>
        <w:rPr>
          <w:rFonts w:ascii="Arial" w:hAnsi="Arial" w:cs="Arial"/>
          <w:b/>
          <w:color w:val="333399"/>
          <w:sz w:val="20"/>
        </w:rPr>
        <w:t xml:space="preserve">ach    </w:t>
      </w:r>
      <w:r w:rsidRPr="007C04FC">
        <w:rPr>
          <w:rFonts w:ascii="Arial" w:hAnsi="Arial" w:cs="Arial"/>
          <w:b/>
          <w:color w:val="333399"/>
          <w:sz w:val="20"/>
        </w:rPr>
        <w:tab/>
      </w:r>
      <w:r w:rsidRPr="007C04FC">
        <w:rPr>
          <w:sz w:val="20"/>
        </w:rPr>
        <w:t>Boston, MA / Paris France</w:t>
      </w:r>
      <w:r w:rsidRPr="007C04FC">
        <w:rPr>
          <w:sz w:val="20"/>
        </w:rPr>
        <w:tab/>
      </w:r>
      <w:r w:rsidRPr="007C04FC">
        <w:rPr>
          <w:b/>
          <w:sz w:val="20"/>
        </w:rPr>
        <w:t>2014-present</w:t>
      </w:r>
    </w:p>
    <w:p w14:paraId="18D3BCA9" w14:textId="77777777" w:rsidR="00D70DFC" w:rsidRDefault="00D70DFC" w:rsidP="00D70DFC">
      <w:pPr>
        <w:pStyle w:val="p5"/>
        <w:tabs>
          <w:tab w:val="clear" w:pos="720"/>
          <w:tab w:val="left" w:pos="1635"/>
        </w:tabs>
        <w:spacing w:line="180" w:lineRule="atLeast"/>
        <w:rPr>
          <w:rFonts w:ascii="Arial" w:hAnsi="Arial" w:cs="Arial"/>
          <w:b/>
          <w:color w:val="333399"/>
          <w:sz w:val="20"/>
        </w:rPr>
      </w:pPr>
      <w:r>
        <w:rPr>
          <w:rFonts w:ascii="Arial" w:hAnsi="Arial" w:cs="Arial"/>
          <w:b/>
          <w:color w:val="333399"/>
          <w:sz w:val="20"/>
        </w:rPr>
        <w:tab/>
      </w:r>
    </w:p>
    <w:p w14:paraId="0DF967DB" w14:textId="77777777" w:rsidR="00064B9B" w:rsidRDefault="004F6428" w:rsidP="00064B9B">
      <w:pPr>
        <w:pStyle w:val="p5"/>
        <w:tabs>
          <w:tab w:val="center" w:pos="4320"/>
          <w:tab w:val="right" w:pos="8640"/>
        </w:tabs>
        <w:spacing w:line="180" w:lineRule="atLeast"/>
        <w:rPr>
          <w:b/>
          <w:sz w:val="20"/>
        </w:rPr>
      </w:pPr>
      <w:r>
        <w:rPr>
          <w:rFonts w:ascii="Arial" w:hAnsi="Arial" w:cs="Arial"/>
          <w:b/>
          <w:color w:val="333399"/>
          <w:sz w:val="20"/>
        </w:rPr>
        <w:t>Jobcase, Inc.</w:t>
      </w:r>
      <w:r w:rsidR="00064B9B">
        <w:rPr>
          <w:rFonts w:ascii="Arial" w:hAnsi="Arial" w:cs="Arial"/>
          <w:b/>
          <w:color w:val="333399"/>
          <w:sz w:val="20"/>
        </w:rPr>
        <w:tab/>
      </w:r>
      <w:r w:rsidR="00064B9B">
        <w:rPr>
          <w:sz w:val="20"/>
        </w:rPr>
        <w:t>Cambridge, MA</w:t>
      </w:r>
      <w:r w:rsidR="00064B9B">
        <w:rPr>
          <w:rFonts w:ascii="Arial" w:hAnsi="Arial" w:cs="Arial"/>
          <w:b/>
          <w:color w:val="333399"/>
          <w:sz w:val="20"/>
        </w:rPr>
        <w:tab/>
      </w:r>
      <w:r w:rsidR="00064B9B" w:rsidRPr="00064B9B">
        <w:rPr>
          <w:b/>
          <w:sz w:val="20"/>
        </w:rPr>
        <w:t>2014</w:t>
      </w:r>
      <w:r w:rsidR="00064B9B">
        <w:rPr>
          <w:b/>
          <w:sz w:val="20"/>
        </w:rPr>
        <w:t xml:space="preserve"> </w:t>
      </w:r>
      <w:r w:rsidR="00A80AE8">
        <w:rPr>
          <w:b/>
          <w:sz w:val="20"/>
        </w:rPr>
        <w:t>–</w:t>
      </w:r>
      <w:r w:rsidR="00064B9B">
        <w:rPr>
          <w:b/>
          <w:sz w:val="20"/>
        </w:rPr>
        <w:t xml:space="preserve"> </w:t>
      </w:r>
      <w:r w:rsidR="00A50651">
        <w:rPr>
          <w:b/>
          <w:sz w:val="20"/>
        </w:rPr>
        <w:t>2015</w:t>
      </w:r>
    </w:p>
    <w:p w14:paraId="420ECABB" w14:textId="77777777" w:rsidR="00064B9B" w:rsidRDefault="00064B9B" w:rsidP="00064B9B">
      <w:pPr>
        <w:pStyle w:val="p5"/>
        <w:spacing w:line="180" w:lineRule="atLeast"/>
        <w:rPr>
          <w:i/>
          <w:sz w:val="20"/>
        </w:rPr>
      </w:pPr>
      <w:r>
        <w:rPr>
          <w:i/>
          <w:sz w:val="20"/>
        </w:rPr>
        <w:t>Vice President Engineering</w:t>
      </w:r>
    </w:p>
    <w:p w14:paraId="0BE66211" w14:textId="74D3A66D" w:rsidR="00064B9B" w:rsidRDefault="00B73D3C" w:rsidP="00064B9B">
      <w:pPr>
        <w:pStyle w:val="p5"/>
        <w:tabs>
          <w:tab w:val="center" w:pos="4320"/>
          <w:tab w:val="right" w:pos="8640"/>
        </w:tabs>
        <w:spacing w:line="180" w:lineRule="atLeast"/>
        <w:rPr>
          <w:sz w:val="20"/>
        </w:rPr>
      </w:pPr>
      <w:r>
        <w:rPr>
          <w:sz w:val="20"/>
        </w:rPr>
        <w:t>Jobcase.com provides jobseekers with community and search tools to improve their career prospects.</w:t>
      </w:r>
    </w:p>
    <w:p w14:paraId="14F88FDB" w14:textId="77777777" w:rsidR="00B73D3C" w:rsidRDefault="00B73D3C" w:rsidP="00064B9B">
      <w:pPr>
        <w:pStyle w:val="p5"/>
        <w:tabs>
          <w:tab w:val="center" w:pos="4320"/>
          <w:tab w:val="right" w:pos="8640"/>
        </w:tabs>
        <w:spacing w:line="180" w:lineRule="atLeast"/>
        <w:rPr>
          <w:rFonts w:ascii="Arial" w:hAnsi="Arial" w:cs="Arial"/>
          <w:b/>
          <w:color w:val="333399"/>
          <w:sz w:val="20"/>
        </w:rPr>
      </w:pPr>
    </w:p>
    <w:bookmarkEnd w:id="0"/>
    <w:p w14:paraId="204CD8AE" w14:textId="77777777" w:rsidR="00064B9B" w:rsidRDefault="00064B9B" w:rsidP="00064B9B">
      <w:pPr>
        <w:pStyle w:val="p5"/>
        <w:tabs>
          <w:tab w:val="center" w:pos="4320"/>
          <w:tab w:val="right" w:pos="8640"/>
        </w:tabs>
        <w:spacing w:line="180" w:lineRule="atLeast"/>
        <w:rPr>
          <w:b/>
          <w:sz w:val="20"/>
        </w:rPr>
      </w:pPr>
      <w:r>
        <w:rPr>
          <w:rFonts w:ascii="Arial" w:hAnsi="Arial" w:cs="Arial"/>
          <w:b/>
          <w:color w:val="333399"/>
          <w:sz w:val="20"/>
        </w:rPr>
        <w:t>Audible (an Amazon company)</w:t>
      </w:r>
      <w:r>
        <w:rPr>
          <w:rFonts w:ascii="Arial" w:hAnsi="Arial" w:cs="Arial"/>
          <w:b/>
          <w:color w:val="333399"/>
          <w:sz w:val="20"/>
        </w:rPr>
        <w:tab/>
      </w:r>
      <w:r>
        <w:rPr>
          <w:sz w:val="20"/>
        </w:rPr>
        <w:t>Cambridge, MA</w:t>
      </w:r>
      <w:r>
        <w:rPr>
          <w:rFonts w:ascii="Arial" w:hAnsi="Arial" w:cs="Arial"/>
          <w:b/>
          <w:color w:val="333399"/>
          <w:sz w:val="20"/>
        </w:rPr>
        <w:tab/>
      </w:r>
      <w:r>
        <w:rPr>
          <w:b/>
          <w:sz w:val="20"/>
        </w:rPr>
        <w:t xml:space="preserve">2013 </w:t>
      </w:r>
      <w:r w:rsidR="00A80AE8">
        <w:rPr>
          <w:b/>
          <w:sz w:val="20"/>
        </w:rPr>
        <w:t>–</w:t>
      </w:r>
      <w:r>
        <w:rPr>
          <w:b/>
          <w:sz w:val="20"/>
        </w:rPr>
        <w:t xml:space="preserve"> 2014</w:t>
      </w:r>
    </w:p>
    <w:p w14:paraId="0F7CE13B" w14:textId="6F23BAF7" w:rsidR="00064B9B" w:rsidRDefault="00064B9B" w:rsidP="00064B9B">
      <w:pPr>
        <w:pStyle w:val="p5"/>
        <w:spacing w:line="180" w:lineRule="atLeast"/>
        <w:rPr>
          <w:i/>
          <w:sz w:val="20"/>
        </w:rPr>
      </w:pPr>
      <w:r>
        <w:rPr>
          <w:i/>
          <w:sz w:val="20"/>
        </w:rPr>
        <w:t>Sr. Director of Software Development</w:t>
      </w:r>
      <w:r w:rsidRPr="003C1D0A">
        <w:rPr>
          <w:i/>
          <w:sz w:val="20"/>
        </w:rPr>
        <w:t xml:space="preserve"> </w:t>
      </w:r>
    </w:p>
    <w:p w14:paraId="7BC0BAF8" w14:textId="52D46B9C" w:rsidR="005579C6" w:rsidRPr="005579C6" w:rsidRDefault="005579C6" w:rsidP="005579C6">
      <w:pPr>
        <w:pStyle w:val="p5"/>
        <w:spacing w:line="180" w:lineRule="atLeast"/>
        <w:rPr>
          <w:iCs/>
          <w:sz w:val="20"/>
        </w:rPr>
      </w:pPr>
      <w:r>
        <w:rPr>
          <w:iCs/>
          <w:sz w:val="20"/>
        </w:rPr>
        <w:t>Global l</w:t>
      </w:r>
      <w:r w:rsidRPr="005579C6">
        <w:rPr>
          <w:iCs/>
          <w:sz w:val="20"/>
        </w:rPr>
        <w:t>eading publisher of audiobooks</w:t>
      </w:r>
      <w:r>
        <w:rPr>
          <w:iCs/>
          <w:sz w:val="20"/>
        </w:rPr>
        <w:t xml:space="preserve">. </w:t>
      </w:r>
      <w:r>
        <w:rPr>
          <w:iCs/>
          <w:sz w:val="20"/>
        </w:rPr>
        <w:t>Directed</w:t>
      </w:r>
      <w:r>
        <w:rPr>
          <w:iCs/>
          <w:sz w:val="20"/>
        </w:rPr>
        <w:t xml:space="preserve"> </w:t>
      </w:r>
      <w:r>
        <w:rPr>
          <w:iCs/>
          <w:sz w:val="20"/>
        </w:rPr>
        <w:t xml:space="preserve">the </w:t>
      </w:r>
      <w:r>
        <w:rPr>
          <w:iCs/>
          <w:sz w:val="20"/>
        </w:rPr>
        <w:t>Android mobile app</w:t>
      </w:r>
      <w:r>
        <w:rPr>
          <w:iCs/>
          <w:sz w:val="20"/>
        </w:rPr>
        <w:t>lication software development team</w:t>
      </w:r>
      <w:r>
        <w:rPr>
          <w:iCs/>
          <w:sz w:val="20"/>
        </w:rPr>
        <w:t>.</w:t>
      </w:r>
    </w:p>
    <w:p w14:paraId="43FCBA73" w14:textId="77777777" w:rsidR="00064B9B" w:rsidRDefault="00064B9B" w:rsidP="00064B9B">
      <w:pPr>
        <w:pStyle w:val="p5"/>
        <w:tabs>
          <w:tab w:val="center" w:pos="4320"/>
          <w:tab w:val="right" w:pos="8640"/>
        </w:tabs>
        <w:spacing w:line="180" w:lineRule="atLeast"/>
        <w:rPr>
          <w:rFonts w:ascii="Arial" w:hAnsi="Arial" w:cs="Arial"/>
          <w:b/>
          <w:color w:val="333399"/>
          <w:sz w:val="20"/>
        </w:rPr>
      </w:pPr>
    </w:p>
    <w:p w14:paraId="5189A405" w14:textId="77777777" w:rsidR="003C1D0A" w:rsidRDefault="003C1D0A" w:rsidP="003C1D0A">
      <w:pPr>
        <w:pStyle w:val="p5"/>
        <w:tabs>
          <w:tab w:val="center" w:pos="4320"/>
          <w:tab w:val="right" w:pos="8640"/>
        </w:tabs>
        <w:spacing w:line="180" w:lineRule="atLeast"/>
        <w:rPr>
          <w:b/>
          <w:sz w:val="20"/>
        </w:rPr>
      </w:pPr>
      <w:r>
        <w:rPr>
          <w:rFonts w:ascii="Arial" w:hAnsi="Arial" w:cs="Arial"/>
          <w:b/>
          <w:color w:val="333399"/>
          <w:sz w:val="20"/>
        </w:rPr>
        <w:t>GenArts, Inc.</w:t>
      </w:r>
      <w:r>
        <w:rPr>
          <w:rFonts w:ascii="Arial" w:hAnsi="Arial" w:cs="Arial"/>
          <w:b/>
          <w:color w:val="333399"/>
          <w:sz w:val="20"/>
        </w:rPr>
        <w:tab/>
      </w:r>
      <w:r>
        <w:rPr>
          <w:sz w:val="20"/>
        </w:rPr>
        <w:t>Cambridge, MA</w:t>
      </w:r>
      <w:r>
        <w:rPr>
          <w:rFonts w:ascii="Arial" w:hAnsi="Arial" w:cs="Arial"/>
          <w:b/>
          <w:color w:val="333399"/>
          <w:sz w:val="20"/>
        </w:rPr>
        <w:tab/>
      </w:r>
      <w:r>
        <w:rPr>
          <w:b/>
          <w:sz w:val="20"/>
        </w:rPr>
        <w:t xml:space="preserve">2009 </w:t>
      </w:r>
      <w:r w:rsidR="00A80AE8">
        <w:rPr>
          <w:b/>
          <w:sz w:val="20"/>
        </w:rPr>
        <w:t>–</w:t>
      </w:r>
      <w:r>
        <w:rPr>
          <w:b/>
          <w:sz w:val="20"/>
        </w:rPr>
        <w:t xml:space="preserve"> 2012</w:t>
      </w:r>
    </w:p>
    <w:p w14:paraId="621F6B2D" w14:textId="77777777" w:rsidR="005579C6" w:rsidRDefault="005579C6" w:rsidP="005579C6">
      <w:pPr>
        <w:pStyle w:val="p5"/>
        <w:spacing w:line="180" w:lineRule="atLeast"/>
        <w:rPr>
          <w:i/>
          <w:sz w:val="20"/>
        </w:rPr>
      </w:pPr>
      <w:r>
        <w:rPr>
          <w:i/>
          <w:sz w:val="20"/>
        </w:rPr>
        <w:t>Chief Technology Officer</w:t>
      </w:r>
    </w:p>
    <w:p w14:paraId="69BBE7F3" w14:textId="074AF82C" w:rsidR="008767AA" w:rsidRPr="005579C6" w:rsidRDefault="003C1D0A" w:rsidP="005579C6">
      <w:pPr>
        <w:pStyle w:val="p5"/>
        <w:tabs>
          <w:tab w:val="clear" w:pos="720"/>
          <w:tab w:val="center" w:pos="4320"/>
          <w:tab w:val="right" w:pos="8640"/>
        </w:tabs>
        <w:spacing w:line="180" w:lineRule="atLeast"/>
        <w:rPr>
          <w:sz w:val="20"/>
        </w:rPr>
      </w:pPr>
      <w:r>
        <w:rPr>
          <w:sz w:val="20"/>
        </w:rPr>
        <w:t>The leading provider of specialized visual effects software to the media and advertising industries worldwide.</w:t>
      </w:r>
      <w:r w:rsidR="008767AA">
        <w:rPr>
          <w:rFonts w:ascii="Arial" w:hAnsi="Arial" w:cs="Arial"/>
          <w:b/>
          <w:color w:val="333399"/>
          <w:sz w:val="20"/>
        </w:rPr>
        <w:br w:type="page"/>
      </w:r>
    </w:p>
    <w:p w14:paraId="68BE56FA" w14:textId="77777777" w:rsidR="008A71A5" w:rsidRDefault="00A505F8" w:rsidP="004F6428">
      <w:pPr>
        <w:pStyle w:val="p5"/>
        <w:keepLines/>
        <w:tabs>
          <w:tab w:val="center" w:pos="5310"/>
          <w:tab w:val="right" w:pos="8640"/>
        </w:tabs>
        <w:spacing w:line="180" w:lineRule="atLeast"/>
        <w:rPr>
          <w:b/>
          <w:sz w:val="20"/>
        </w:rPr>
      </w:pPr>
      <w:r>
        <w:rPr>
          <w:rFonts w:ascii="Arial" w:hAnsi="Arial" w:cs="Arial"/>
          <w:b/>
          <w:color w:val="333399"/>
          <w:sz w:val="20"/>
        </w:rPr>
        <w:lastRenderedPageBreak/>
        <w:t>Microsoft Corporation / Massive Incorporated</w:t>
      </w:r>
      <w:r w:rsidR="00CA4B1D">
        <w:rPr>
          <w:rFonts w:ascii="Arial" w:hAnsi="Arial" w:cs="Arial"/>
          <w:b/>
          <w:color w:val="333399"/>
          <w:sz w:val="20"/>
        </w:rPr>
        <w:tab/>
      </w:r>
      <w:r w:rsidR="00CA4B1D">
        <w:rPr>
          <w:sz w:val="20"/>
        </w:rPr>
        <w:t>New York, NY</w:t>
      </w:r>
      <w:r w:rsidR="008A71A5">
        <w:rPr>
          <w:rFonts w:ascii="Arial" w:hAnsi="Arial" w:cs="Arial"/>
          <w:b/>
          <w:color w:val="333399"/>
          <w:sz w:val="20"/>
        </w:rPr>
        <w:tab/>
      </w:r>
      <w:r>
        <w:rPr>
          <w:b/>
          <w:sz w:val="20"/>
        </w:rPr>
        <w:t>2003</w:t>
      </w:r>
      <w:r w:rsidR="00A80AE8">
        <w:rPr>
          <w:b/>
          <w:sz w:val="20"/>
        </w:rPr>
        <w:t xml:space="preserve"> </w:t>
      </w:r>
      <w:r w:rsidR="008A71A5">
        <w:rPr>
          <w:b/>
          <w:sz w:val="20"/>
        </w:rPr>
        <w:t>–</w:t>
      </w:r>
      <w:r w:rsidR="00A80AE8">
        <w:rPr>
          <w:b/>
          <w:sz w:val="20"/>
        </w:rPr>
        <w:t xml:space="preserve"> </w:t>
      </w:r>
      <w:r w:rsidR="008A71A5">
        <w:rPr>
          <w:b/>
          <w:sz w:val="20"/>
        </w:rPr>
        <w:t>2009</w:t>
      </w:r>
    </w:p>
    <w:p w14:paraId="63A6BF42" w14:textId="77777777" w:rsidR="00681F2C" w:rsidRDefault="00A80AE8" w:rsidP="004F6428">
      <w:pPr>
        <w:pStyle w:val="p5"/>
        <w:keepLines/>
        <w:spacing w:line="180" w:lineRule="atLeast"/>
        <w:rPr>
          <w:i/>
          <w:sz w:val="20"/>
        </w:rPr>
      </w:pPr>
      <w:r>
        <w:rPr>
          <w:i/>
          <w:sz w:val="20"/>
        </w:rPr>
        <w:t>CTO co-founder - Massive</w:t>
      </w:r>
      <w:r w:rsidR="00A505F8">
        <w:rPr>
          <w:i/>
          <w:sz w:val="20"/>
        </w:rPr>
        <w:t xml:space="preserve"> </w:t>
      </w:r>
      <w:r w:rsidR="00E07A95">
        <w:rPr>
          <w:i/>
          <w:sz w:val="20"/>
        </w:rPr>
        <w:t>/ Principal Architect</w:t>
      </w:r>
      <w:r w:rsidR="00E07A95" w:rsidRPr="00113935">
        <w:rPr>
          <w:i/>
          <w:sz w:val="20"/>
        </w:rPr>
        <w:t xml:space="preserve"> </w:t>
      </w:r>
      <w:r w:rsidR="00E07A95">
        <w:rPr>
          <w:i/>
          <w:sz w:val="20"/>
        </w:rPr>
        <w:t xml:space="preserve">- Microsoft </w:t>
      </w:r>
    </w:p>
    <w:p w14:paraId="08BA16C4" w14:textId="77777777" w:rsidR="005579C6" w:rsidRDefault="005579C6" w:rsidP="005579C6">
      <w:pPr>
        <w:pStyle w:val="p5"/>
        <w:keepLines/>
        <w:spacing w:line="180" w:lineRule="atLeast"/>
        <w:rPr>
          <w:sz w:val="20"/>
        </w:rPr>
      </w:pPr>
      <w:r>
        <w:rPr>
          <w:sz w:val="20"/>
        </w:rPr>
        <w:t>Massive created the world's first immersive in-game advertising network.  Acquired by Microsoft in 2006.</w:t>
      </w:r>
    </w:p>
    <w:p w14:paraId="0F044310" w14:textId="70A518EC" w:rsidR="00753DD5" w:rsidRDefault="00753DD5" w:rsidP="00923995">
      <w:pPr>
        <w:pStyle w:val="p5"/>
        <w:tabs>
          <w:tab w:val="clear" w:pos="720"/>
          <w:tab w:val="left" w:pos="6375"/>
        </w:tabs>
        <w:spacing w:line="180" w:lineRule="atLeast"/>
        <w:rPr>
          <w:b/>
          <w:sz w:val="20"/>
        </w:rPr>
      </w:pPr>
    </w:p>
    <w:p w14:paraId="7BA7A7F4" w14:textId="77777777" w:rsidR="0026493D" w:rsidRPr="00E07A95" w:rsidRDefault="00753DD5" w:rsidP="00E07A95">
      <w:pPr>
        <w:pStyle w:val="p5"/>
        <w:keepLines/>
        <w:tabs>
          <w:tab w:val="center" w:pos="4320"/>
          <w:tab w:val="right" w:pos="8640"/>
        </w:tabs>
        <w:spacing w:line="180" w:lineRule="atLeast"/>
        <w:rPr>
          <w:i/>
          <w:sz w:val="20"/>
        </w:rPr>
      </w:pPr>
      <w:r>
        <w:rPr>
          <w:rFonts w:ascii="Arial" w:hAnsi="Arial" w:cs="Arial"/>
          <w:b/>
          <w:color w:val="333399"/>
          <w:sz w:val="20"/>
        </w:rPr>
        <w:t>Columbia University</w:t>
      </w:r>
      <w:r w:rsidR="00CA4B1D">
        <w:rPr>
          <w:b/>
          <w:sz w:val="20"/>
        </w:rPr>
        <w:tab/>
      </w:r>
      <w:r w:rsidR="00CA4B1D">
        <w:rPr>
          <w:sz w:val="20"/>
        </w:rPr>
        <w:t>New York, NY</w:t>
      </w:r>
      <w:r>
        <w:rPr>
          <w:b/>
          <w:sz w:val="20"/>
        </w:rPr>
        <w:tab/>
        <w:t>2003 –</w:t>
      </w:r>
      <w:r w:rsidR="00A80AE8">
        <w:rPr>
          <w:b/>
          <w:sz w:val="20"/>
        </w:rPr>
        <w:t xml:space="preserve"> </w:t>
      </w:r>
      <w:r w:rsidR="0026493D">
        <w:rPr>
          <w:b/>
          <w:sz w:val="20"/>
        </w:rPr>
        <w:t>2004</w:t>
      </w:r>
      <w:r>
        <w:rPr>
          <w:b/>
          <w:sz w:val="20"/>
        </w:rPr>
        <w:br/>
      </w:r>
      <w:r>
        <w:rPr>
          <w:i/>
          <w:sz w:val="20"/>
        </w:rPr>
        <w:t>Adjunct Associate Professor - Department of Computer Science</w:t>
      </w:r>
      <w:r w:rsidR="00E07A95">
        <w:rPr>
          <w:i/>
          <w:sz w:val="20"/>
        </w:rPr>
        <w:br/>
      </w:r>
      <w:r w:rsidRPr="0026493D">
        <w:rPr>
          <w:sz w:val="20"/>
        </w:rPr>
        <w:t xml:space="preserve">Developed and taught a </w:t>
      </w:r>
      <w:r w:rsidR="0026493D" w:rsidRPr="0026493D">
        <w:rPr>
          <w:sz w:val="20"/>
        </w:rPr>
        <w:t xml:space="preserve">series of </w:t>
      </w:r>
      <w:r w:rsidRPr="0026493D">
        <w:rPr>
          <w:sz w:val="20"/>
        </w:rPr>
        <w:t>very successful course</w:t>
      </w:r>
      <w:r w:rsidR="0026493D" w:rsidRPr="0026493D">
        <w:rPr>
          <w:sz w:val="20"/>
        </w:rPr>
        <w:t>s in</w:t>
      </w:r>
      <w:r w:rsidRPr="0026493D">
        <w:rPr>
          <w:sz w:val="20"/>
        </w:rPr>
        <w:t xml:space="preserve"> </w:t>
      </w:r>
      <w:r w:rsidR="0026493D" w:rsidRPr="0026493D">
        <w:rPr>
          <w:iCs/>
          <w:sz w:val="20"/>
        </w:rPr>
        <w:t>video game technology and d</w:t>
      </w:r>
      <w:r w:rsidRPr="0026493D">
        <w:rPr>
          <w:iCs/>
          <w:sz w:val="20"/>
        </w:rPr>
        <w:t>esign</w:t>
      </w:r>
      <w:r w:rsidR="0026493D">
        <w:rPr>
          <w:sz w:val="20"/>
        </w:rPr>
        <w:t>.</w:t>
      </w:r>
    </w:p>
    <w:p w14:paraId="69E342BC" w14:textId="77777777" w:rsidR="00753DD5" w:rsidRPr="0026493D" w:rsidRDefault="00753DD5" w:rsidP="0026493D">
      <w:pPr>
        <w:pStyle w:val="p7"/>
        <w:keepLines/>
        <w:tabs>
          <w:tab w:val="clear" w:pos="760"/>
          <w:tab w:val="left" w:pos="6375"/>
          <w:tab w:val="right" w:pos="9360"/>
        </w:tabs>
        <w:spacing w:line="180" w:lineRule="atLeast"/>
        <w:ind w:left="0" w:firstLine="0"/>
        <w:rPr>
          <w:b/>
          <w:sz w:val="20"/>
        </w:rPr>
      </w:pPr>
      <w:r w:rsidRPr="0026493D">
        <w:rPr>
          <w:b/>
          <w:sz w:val="20"/>
        </w:rPr>
        <w:tab/>
      </w:r>
      <w:r w:rsidR="0026493D" w:rsidRPr="0026493D">
        <w:rPr>
          <w:b/>
          <w:sz w:val="20"/>
        </w:rPr>
        <w:tab/>
      </w:r>
    </w:p>
    <w:p w14:paraId="4E841351" w14:textId="77777777" w:rsidR="00753DD5" w:rsidRDefault="00753DD5" w:rsidP="00CA4B1D">
      <w:pPr>
        <w:pStyle w:val="p5"/>
        <w:tabs>
          <w:tab w:val="center" w:pos="4320"/>
          <w:tab w:val="right" w:pos="8640"/>
        </w:tabs>
        <w:spacing w:line="180" w:lineRule="atLeast"/>
        <w:rPr>
          <w:sz w:val="20"/>
        </w:rPr>
      </w:pPr>
      <w:r w:rsidRPr="0026493D">
        <w:rPr>
          <w:rFonts w:ascii="Arial" w:hAnsi="Arial" w:cs="Arial"/>
          <w:b/>
          <w:color w:val="333399"/>
          <w:sz w:val="20"/>
        </w:rPr>
        <w:t>A</w:t>
      </w:r>
      <w:r>
        <w:rPr>
          <w:rFonts w:ascii="Arial" w:hAnsi="Arial" w:cs="Arial"/>
          <w:b/>
          <w:color w:val="333399"/>
          <w:sz w:val="20"/>
        </w:rPr>
        <w:t>cclaim Entertainment, Inc</w:t>
      </w:r>
      <w:r w:rsidR="00CA4B1D">
        <w:rPr>
          <w:rFonts w:ascii="Arial" w:hAnsi="Arial" w:cs="Arial"/>
          <w:b/>
          <w:color w:val="333399"/>
          <w:sz w:val="20"/>
        </w:rPr>
        <w:tab/>
      </w:r>
      <w:r w:rsidR="00CA4B1D">
        <w:rPr>
          <w:sz w:val="20"/>
        </w:rPr>
        <w:t>Glen Cove, NY</w:t>
      </w:r>
      <w:r>
        <w:rPr>
          <w:b/>
          <w:sz w:val="20"/>
        </w:rPr>
        <w:tab/>
        <w:t>2001 –</w:t>
      </w:r>
      <w:r w:rsidR="00A80AE8">
        <w:rPr>
          <w:b/>
          <w:sz w:val="20"/>
        </w:rPr>
        <w:t xml:space="preserve"> </w:t>
      </w:r>
      <w:r>
        <w:rPr>
          <w:b/>
          <w:sz w:val="20"/>
        </w:rPr>
        <w:t>2002</w:t>
      </w:r>
    </w:p>
    <w:p w14:paraId="6F1BCAD0" w14:textId="77777777" w:rsidR="005579C6" w:rsidRDefault="005579C6" w:rsidP="005579C6">
      <w:pPr>
        <w:pStyle w:val="p5"/>
        <w:spacing w:line="180" w:lineRule="atLeast"/>
        <w:rPr>
          <w:i/>
          <w:sz w:val="20"/>
        </w:rPr>
      </w:pPr>
      <w:r>
        <w:rPr>
          <w:i/>
          <w:sz w:val="20"/>
        </w:rPr>
        <w:t>Chief Technology Officer</w:t>
      </w:r>
    </w:p>
    <w:p w14:paraId="3BE5EF48" w14:textId="77777777" w:rsidR="00653F9A" w:rsidRDefault="003125D1" w:rsidP="00923995">
      <w:pPr>
        <w:pStyle w:val="p5"/>
        <w:tabs>
          <w:tab w:val="right" w:pos="8640"/>
        </w:tabs>
        <w:spacing w:line="180" w:lineRule="atLeast"/>
        <w:rPr>
          <w:sz w:val="20"/>
        </w:rPr>
      </w:pPr>
      <w:r>
        <w:rPr>
          <w:sz w:val="20"/>
        </w:rPr>
        <w:t>International premiere</w:t>
      </w:r>
      <w:r w:rsidR="00653F9A">
        <w:rPr>
          <w:sz w:val="20"/>
        </w:rPr>
        <w:t xml:space="preserve"> game publisher.  </w:t>
      </w:r>
      <w:r w:rsidR="00F831C5">
        <w:rPr>
          <w:sz w:val="20"/>
        </w:rPr>
        <w:t>(</w:t>
      </w:r>
      <w:r w:rsidR="00653F9A">
        <w:rPr>
          <w:sz w:val="20"/>
        </w:rPr>
        <w:t>Company ceased operation</w:t>
      </w:r>
      <w:r w:rsidR="00F831C5">
        <w:rPr>
          <w:sz w:val="20"/>
        </w:rPr>
        <w:t>s</w:t>
      </w:r>
      <w:r w:rsidR="00653F9A">
        <w:rPr>
          <w:sz w:val="20"/>
        </w:rPr>
        <w:t xml:space="preserve"> in 2003.</w:t>
      </w:r>
      <w:r w:rsidR="00F831C5">
        <w:rPr>
          <w:sz w:val="20"/>
        </w:rPr>
        <w:t>)</w:t>
      </w:r>
    </w:p>
    <w:p w14:paraId="0C05C832" w14:textId="77777777" w:rsidR="00753DD5" w:rsidRPr="00A80AE8" w:rsidRDefault="00753DD5" w:rsidP="00A80AE8">
      <w:pPr>
        <w:pStyle w:val="p5"/>
        <w:tabs>
          <w:tab w:val="clear" w:pos="720"/>
          <w:tab w:val="left" w:pos="6375"/>
        </w:tabs>
        <w:spacing w:line="180" w:lineRule="atLeast"/>
        <w:rPr>
          <w:b/>
          <w:sz w:val="20"/>
        </w:rPr>
      </w:pPr>
      <w:r>
        <w:rPr>
          <w:b/>
          <w:sz w:val="20"/>
        </w:rPr>
        <w:tab/>
      </w:r>
    </w:p>
    <w:p w14:paraId="65BD6DD8" w14:textId="77777777" w:rsidR="005579C6" w:rsidRDefault="00753DD5" w:rsidP="005579C6">
      <w:pPr>
        <w:pStyle w:val="p5"/>
        <w:spacing w:line="180" w:lineRule="atLeast"/>
        <w:rPr>
          <w:i/>
          <w:sz w:val="20"/>
        </w:rPr>
      </w:pPr>
      <w:r>
        <w:rPr>
          <w:rFonts w:ascii="Arial" w:hAnsi="Arial" w:cs="Arial"/>
          <w:b/>
          <w:color w:val="333399"/>
          <w:sz w:val="20"/>
        </w:rPr>
        <w:t>MaMaMedia, Inc</w:t>
      </w:r>
      <w:r w:rsidR="008C4030">
        <w:rPr>
          <w:b/>
          <w:sz w:val="20"/>
        </w:rPr>
        <w:tab/>
      </w:r>
      <w:r w:rsidR="008C4030">
        <w:rPr>
          <w:sz w:val="20"/>
        </w:rPr>
        <w:t>New York, NY</w:t>
      </w:r>
      <w:r>
        <w:rPr>
          <w:b/>
          <w:sz w:val="20"/>
        </w:rPr>
        <w:tab/>
        <w:t xml:space="preserve">1997 </w:t>
      </w:r>
      <w:r w:rsidR="00BF0EB1">
        <w:rPr>
          <w:b/>
          <w:sz w:val="20"/>
        </w:rPr>
        <w:t>–</w:t>
      </w:r>
      <w:r w:rsidR="00A80AE8">
        <w:rPr>
          <w:b/>
          <w:sz w:val="20"/>
        </w:rPr>
        <w:t xml:space="preserve"> </w:t>
      </w:r>
      <w:r>
        <w:rPr>
          <w:b/>
          <w:sz w:val="20"/>
        </w:rPr>
        <w:t>2000</w:t>
      </w:r>
      <w:r>
        <w:rPr>
          <w:b/>
          <w:sz w:val="20"/>
        </w:rPr>
        <w:br/>
      </w:r>
      <w:r w:rsidR="005579C6">
        <w:rPr>
          <w:i/>
          <w:sz w:val="20"/>
        </w:rPr>
        <w:t>V.P. Technology</w:t>
      </w:r>
    </w:p>
    <w:p w14:paraId="54DDDEBC" w14:textId="2F2BE1A5" w:rsidR="003125D1" w:rsidRDefault="003125D1" w:rsidP="008C4030">
      <w:pPr>
        <w:pStyle w:val="p5"/>
        <w:keepNext/>
        <w:tabs>
          <w:tab w:val="center" w:pos="4320"/>
          <w:tab w:val="right" w:pos="8640"/>
        </w:tabs>
        <w:spacing w:line="180" w:lineRule="atLeast"/>
        <w:rPr>
          <w:sz w:val="20"/>
        </w:rPr>
      </w:pPr>
      <w:r>
        <w:rPr>
          <w:sz w:val="20"/>
        </w:rPr>
        <w:t>Pioneering website for children</w:t>
      </w:r>
      <w:r w:rsidR="008C4030">
        <w:rPr>
          <w:sz w:val="20"/>
        </w:rPr>
        <w:t xml:space="preserve"> based on learning principals developed at the MIT AI and Media Labs.</w:t>
      </w:r>
    </w:p>
    <w:p w14:paraId="21C2A335" w14:textId="77777777" w:rsidR="00753DD5" w:rsidRDefault="00753DD5" w:rsidP="00923995">
      <w:pPr>
        <w:pStyle w:val="p5"/>
        <w:tabs>
          <w:tab w:val="right" w:pos="8640"/>
        </w:tabs>
        <w:spacing w:line="180" w:lineRule="atLeast"/>
        <w:rPr>
          <w:b/>
          <w:sz w:val="20"/>
        </w:rPr>
      </w:pPr>
    </w:p>
    <w:p w14:paraId="42FBE997" w14:textId="77777777" w:rsidR="00753DD5" w:rsidRPr="008C4030" w:rsidRDefault="00753DD5" w:rsidP="008C4030">
      <w:pPr>
        <w:pStyle w:val="p5"/>
        <w:tabs>
          <w:tab w:val="center" w:pos="4320"/>
          <w:tab w:val="right" w:pos="8640"/>
        </w:tabs>
        <w:spacing w:line="180" w:lineRule="atLeast"/>
        <w:rPr>
          <w:b/>
          <w:sz w:val="20"/>
        </w:rPr>
      </w:pPr>
      <w:r>
        <w:rPr>
          <w:rFonts w:ascii="Arial" w:hAnsi="Arial" w:cs="Arial"/>
          <w:b/>
          <w:color w:val="333399"/>
          <w:sz w:val="20"/>
        </w:rPr>
        <w:t>Medialab</w:t>
      </w:r>
      <w:r>
        <w:rPr>
          <w:b/>
          <w:sz w:val="20"/>
        </w:rPr>
        <w:tab/>
      </w:r>
      <w:r w:rsidR="008C4030">
        <w:rPr>
          <w:sz w:val="20"/>
        </w:rPr>
        <w:t>Paris, France</w:t>
      </w:r>
      <w:r w:rsidR="008C4030">
        <w:rPr>
          <w:b/>
          <w:sz w:val="20"/>
        </w:rPr>
        <w:tab/>
      </w:r>
      <w:r>
        <w:rPr>
          <w:b/>
          <w:sz w:val="20"/>
        </w:rPr>
        <w:t>1992 - 1997</w:t>
      </w:r>
      <w:r>
        <w:rPr>
          <w:b/>
          <w:sz w:val="20"/>
        </w:rPr>
        <w:tab/>
      </w:r>
    </w:p>
    <w:p w14:paraId="1BF297FF" w14:textId="77777777" w:rsidR="005579C6" w:rsidRPr="00E07A95" w:rsidRDefault="005579C6" w:rsidP="005579C6">
      <w:pPr>
        <w:pStyle w:val="p4"/>
        <w:spacing w:line="180" w:lineRule="atLeast"/>
        <w:rPr>
          <w:i/>
          <w:sz w:val="20"/>
        </w:rPr>
      </w:pPr>
      <w:r w:rsidRPr="00E07A95">
        <w:rPr>
          <w:i/>
          <w:sz w:val="20"/>
        </w:rPr>
        <w:t>Director of Research and Development</w:t>
      </w:r>
    </w:p>
    <w:p w14:paraId="553D2EAE" w14:textId="77777777" w:rsidR="003125D1" w:rsidRDefault="003125D1" w:rsidP="00923995">
      <w:pPr>
        <w:pStyle w:val="p2"/>
        <w:spacing w:line="180" w:lineRule="atLeast"/>
        <w:rPr>
          <w:sz w:val="20"/>
        </w:rPr>
      </w:pPr>
      <w:r>
        <w:rPr>
          <w:sz w:val="20"/>
        </w:rPr>
        <w:t>Software developer and post-production studio specializing in computer animation, real-time animation, real-time simulation systems, and virtual reality systems for entertainment, sports, industry, and military applications.</w:t>
      </w:r>
    </w:p>
    <w:p w14:paraId="2A0993C4" w14:textId="77777777" w:rsidR="00753DD5" w:rsidRDefault="00753DD5" w:rsidP="00923995">
      <w:pPr>
        <w:pStyle w:val="p5"/>
        <w:tabs>
          <w:tab w:val="right" w:pos="8640"/>
        </w:tabs>
        <w:spacing w:line="180" w:lineRule="atLeast"/>
        <w:rPr>
          <w:b/>
          <w:sz w:val="20"/>
        </w:rPr>
      </w:pPr>
    </w:p>
    <w:p w14:paraId="203BDFAC" w14:textId="77777777" w:rsidR="00753DD5" w:rsidRDefault="00753DD5" w:rsidP="00923995">
      <w:pPr>
        <w:pStyle w:val="p5"/>
        <w:tabs>
          <w:tab w:val="right" w:pos="8640"/>
        </w:tabs>
        <w:spacing w:line="180" w:lineRule="atLeast"/>
        <w:rPr>
          <w:b/>
          <w:sz w:val="20"/>
        </w:rPr>
      </w:pPr>
      <w:r>
        <w:rPr>
          <w:rFonts w:ascii="Arial" w:hAnsi="Arial" w:cs="Arial"/>
          <w:b/>
          <w:color w:val="333399"/>
          <w:sz w:val="20"/>
        </w:rPr>
        <w:t>New York Institute of Technology Computer Graphics Laboratory</w:t>
      </w:r>
      <w:r>
        <w:rPr>
          <w:b/>
          <w:sz w:val="20"/>
        </w:rPr>
        <w:tab/>
        <w:t>1983 - 1987</w:t>
      </w:r>
    </w:p>
    <w:p w14:paraId="34008D72" w14:textId="77777777" w:rsidR="00753DD5" w:rsidRDefault="00753DD5" w:rsidP="00923995">
      <w:pPr>
        <w:pStyle w:val="p2"/>
        <w:spacing w:line="180" w:lineRule="atLeast"/>
        <w:rPr>
          <w:sz w:val="20"/>
        </w:rPr>
      </w:pPr>
      <w:r>
        <w:rPr>
          <w:sz w:val="20"/>
        </w:rPr>
        <w:t xml:space="preserve">Old </w:t>
      </w:r>
      <w:smartTag w:uri="urn:schemas-microsoft-com:office:smarttags" w:element="place">
        <w:smartTag w:uri="urn:schemas-microsoft-com:office:smarttags" w:element="City">
          <w:r>
            <w:rPr>
              <w:sz w:val="20"/>
            </w:rPr>
            <w:t>Westbury</w:t>
          </w:r>
        </w:smartTag>
        <w:r>
          <w:rPr>
            <w:sz w:val="20"/>
          </w:rPr>
          <w:t xml:space="preserve">, </w:t>
        </w:r>
        <w:smartTag w:uri="urn:schemas-microsoft-com:office:smarttags" w:element="State">
          <w:r>
            <w:rPr>
              <w:sz w:val="20"/>
            </w:rPr>
            <w:t>NY</w:t>
          </w:r>
        </w:smartTag>
        <w:r>
          <w:rPr>
            <w:sz w:val="20"/>
          </w:rPr>
          <w:t xml:space="preserve">, </w:t>
        </w:r>
        <w:smartTag w:uri="urn:schemas-microsoft-com:office:smarttags" w:element="country-region">
          <w:r>
            <w:rPr>
              <w:sz w:val="20"/>
            </w:rPr>
            <w:t>USA</w:t>
          </w:r>
        </w:smartTag>
      </w:smartTag>
    </w:p>
    <w:p w14:paraId="143F1E97" w14:textId="77777777" w:rsidR="00753DD5" w:rsidRPr="00E07A95" w:rsidRDefault="00753DD5" w:rsidP="00923995">
      <w:pPr>
        <w:pStyle w:val="p10"/>
        <w:spacing w:line="180" w:lineRule="atLeast"/>
        <w:rPr>
          <w:i/>
          <w:sz w:val="20"/>
        </w:rPr>
      </w:pPr>
      <w:r w:rsidRPr="00E07A95">
        <w:rPr>
          <w:i/>
          <w:sz w:val="20"/>
        </w:rPr>
        <w:t>Member of Research Staff</w:t>
      </w:r>
    </w:p>
    <w:p w14:paraId="548547F8" w14:textId="77777777" w:rsidR="00753DD5" w:rsidRDefault="00753DD5" w:rsidP="00923995">
      <w:pPr>
        <w:pStyle w:val="p14"/>
        <w:tabs>
          <w:tab w:val="right" w:pos="8640"/>
        </w:tabs>
        <w:spacing w:line="180" w:lineRule="atLeast"/>
        <w:rPr>
          <w:b/>
          <w:sz w:val="20"/>
        </w:rPr>
      </w:pPr>
    </w:p>
    <w:p w14:paraId="1826C904" w14:textId="77777777" w:rsidR="00753DD5" w:rsidRDefault="00753DD5" w:rsidP="009649F1">
      <w:pPr>
        <w:pStyle w:val="p14"/>
        <w:keepNext/>
        <w:tabs>
          <w:tab w:val="center" w:pos="4320"/>
          <w:tab w:val="right" w:pos="8640"/>
        </w:tabs>
        <w:spacing w:line="180" w:lineRule="atLeast"/>
        <w:rPr>
          <w:b/>
          <w:sz w:val="20"/>
        </w:rPr>
      </w:pPr>
      <w:r>
        <w:rPr>
          <w:rFonts w:ascii="Arial" w:hAnsi="Arial" w:cs="Arial"/>
          <w:b/>
          <w:color w:val="333399"/>
          <w:sz w:val="20"/>
        </w:rPr>
        <w:t>Bell Telephone Laboratories</w:t>
      </w:r>
      <w:r w:rsidR="008C4030">
        <w:rPr>
          <w:rFonts w:ascii="Arial" w:hAnsi="Arial" w:cs="Arial"/>
          <w:b/>
          <w:color w:val="333399"/>
          <w:sz w:val="20"/>
        </w:rPr>
        <w:tab/>
      </w:r>
      <w:r w:rsidR="008C4030">
        <w:rPr>
          <w:sz w:val="20"/>
        </w:rPr>
        <w:t>Piscataway, NJ</w:t>
      </w:r>
      <w:r>
        <w:rPr>
          <w:b/>
          <w:sz w:val="20"/>
        </w:rPr>
        <w:tab/>
        <w:t>1979 - 1983</w:t>
      </w:r>
    </w:p>
    <w:p w14:paraId="22FA62B7" w14:textId="77777777" w:rsidR="00753DD5" w:rsidRPr="00E07A95" w:rsidRDefault="00753DD5" w:rsidP="00A80AE8">
      <w:pPr>
        <w:pStyle w:val="p10"/>
        <w:spacing w:line="180" w:lineRule="atLeast"/>
        <w:rPr>
          <w:i/>
          <w:sz w:val="20"/>
        </w:rPr>
      </w:pPr>
      <w:r w:rsidRPr="00E07A95">
        <w:rPr>
          <w:i/>
          <w:sz w:val="20"/>
        </w:rPr>
        <w:t>Member of Technical Staff</w:t>
      </w:r>
    </w:p>
    <w:p w14:paraId="7AA9CC29" w14:textId="77777777" w:rsidR="00753DD5" w:rsidRDefault="00753DD5" w:rsidP="00923995">
      <w:pPr>
        <w:pStyle w:val="p21"/>
        <w:spacing w:line="240" w:lineRule="auto"/>
        <w:ind w:left="6680"/>
        <w:rPr>
          <w:rFonts w:ascii="Arial" w:hAnsi="Arial" w:cs="Arial"/>
          <w:i/>
          <w:color w:val="333399"/>
          <w:sz w:val="22"/>
        </w:rPr>
      </w:pPr>
    </w:p>
    <w:p w14:paraId="5F0A3E3F" w14:textId="77777777" w:rsidR="00E07A95" w:rsidRDefault="00E07A95" w:rsidP="00A80AE8">
      <w:pPr>
        <w:widowControl/>
        <w:rPr>
          <w:rFonts w:ascii="Arial" w:hAnsi="Arial" w:cs="Arial"/>
          <w:b/>
          <w:caps/>
          <w:color w:val="333399"/>
          <w:sz w:val="20"/>
        </w:rPr>
      </w:pPr>
    </w:p>
    <w:p w14:paraId="2702F2BF" w14:textId="77777777" w:rsidR="00753DD5" w:rsidRDefault="00753DD5" w:rsidP="00A80AE8">
      <w:pPr>
        <w:widowControl/>
        <w:rPr>
          <w:b/>
          <w:sz w:val="22"/>
        </w:rPr>
      </w:pPr>
      <w:r>
        <w:rPr>
          <w:rFonts w:ascii="Arial" w:hAnsi="Arial" w:cs="Arial"/>
          <w:b/>
          <w:caps/>
          <w:color w:val="333399"/>
          <w:sz w:val="20"/>
        </w:rPr>
        <w:t>Education</w:t>
      </w:r>
    </w:p>
    <w:p w14:paraId="37274687" w14:textId="77777777" w:rsidR="00753DD5" w:rsidRDefault="00753DD5" w:rsidP="00923995">
      <w:pPr>
        <w:pStyle w:val="p16"/>
        <w:tabs>
          <w:tab w:val="right" w:pos="8640"/>
        </w:tabs>
        <w:spacing w:line="180" w:lineRule="atLeast"/>
        <w:rPr>
          <w:b/>
          <w:sz w:val="10"/>
        </w:rPr>
      </w:pPr>
    </w:p>
    <w:p w14:paraId="78C98B45" w14:textId="77777777" w:rsidR="00753DD5" w:rsidRDefault="00753DD5" w:rsidP="00923995">
      <w:pPr>
        <w:pStyle w:val="p16"/>
        <w:tabs>
          <w:tab w:val="right" w:pos="8640"/>
        </w:tabs>
        <w:spacing w:line="180" w:lineRule="atLeast"/>
        <w:rPr>
          <w:sz w:val="20"/>
        </w:rPr>
      </w:pPr>
      <w:r>
        <w:rPr>
          <w:rFonts w:ascii="Arial" w:hAnsi="Arial" w:cs="Arial"/>
          <w:b/>
          <w:color w:val="333399"/>
          <w:sz w:val="20"/>
        </w:rPr>
        <w:t>Massachusetts Institute of Technology</w:t>
      </w:r>
      <w:r>
        <w:rPr>
          <w:b/>
          <w:sz w:val="20"/>
        </w:rPr>
        <w:t xml:space="preserve">, </w:t>
      </w:r>
      <w:smartTag w:uri="urn:schemas-microsoft-com:office:smarttags" w:element="place">
        <w:smartTag w:uri="urn:schemas-microsoft-com:office:smarttags" w:element="City">
          <w:r>
            <w:rPr>
              <w:sz w:val="20"/>
            </w:rPr>
            <w:t>Cambridge</w:t>
          </w:r>
        </w:smartTag>
        <w:r>
          <w:rPr>
            <w:sz w:val="20"/>
          </w:rPr>
          <w:t xml:space="preserve">, </w:t>
        </w:r>
        <w:smartTag w:uri="urn:schemas-microsoft-com:office:smarttags" w:element="State">
          <w:r>
            <w:rPr>
              <w:sz w:val="20"/>
            </w:rPr>
            <w:t>MA</w:t>
          </w:r>
        </w:smartTag>
        <w:r>
          <w:rPr>
            <w:sz w:val="20"/>
          </w:rPr>
          <w:t xml:space="preserve">, </w:t>
        </w:r>
        <w:smartTag w:uri="urn:schemas-microsoft-com:office:smarttags" w:element="country-region">
          <w:r>
            <w:rPr>
              <w:sz w:val="20"/>
            </w:rPr>
            <w:t>USA</w:t>
          </w:r>
        </w:smartTag>
      </w:smartTag>
    </w:p>
    <w:p w14:paraId="66F0DB49" w14:textId="77777777" w:rsidR="00753DD5" w:rsidRDefault="00753DD5" w:rsidP="00923995">
      <w:pPr>
        <w:pStyle w:val="p16"/>
        <w:spacing w:line="180" w:lineRule="atLeast"/>
        <w:rPr>
          <w:sz w:val="20"/>
        </w:rPr>
      </w:pPr>
      <w:r>
        <w:rPr>
          <w:sz w:val="20"/>
        </w:rPr>
        <w:t>Ph.D. February 1992</w:t>
      </w:r>
    </w:p>
    <w:p w14:paraId="41197E39" w14:textId="77777777" w:rsidR="00753DD5" w:rsidRDefault="00753DD5" w:rsidP="00923995">
      <w:pPr>
        <w:pStyle w:val="p16"/>
        <w:spacing w:line="180" w:lineRule="atLeast"/>
        <w:rPr>
          <w:sz w:val="20"/>
        </w:rPr>
      </w:pPr>
      <w:r>
        <w:rPr>
          <w:sz w:val="20"/>
        </w:rPr>
        <w:t>MIT Media Lab, Computer Graphics and Animation Group</w:t>
      </w:r>
    </w:p>
    <w:p w14:paraId="0A0C3078" w14:textId="77777777" w:rsidR="00753DD5" w:rsidRDefault="00753DD5" w:rsidP="00923995">
      <w:pPr>
        <w:pStyle w:val="p17"/>
        <w:spacing w:line="180" w:lineRule="atLeast"/>
        <w:rPr>
          <w:i/>
          <w:sz w:val="18"/>
        </w:rPr>
      </w:pPr>
      <w:r>
        <w:rPr>
          <w:sz w:val="20"/>
        </w:rPr>
        <w:t xml:space="preserve">Thesis title: </w:t>
      </w:r>
      <w:r>
        <w:rPr>
          <w:i/>
          <w:sz w:val="18"/>
        </w:rPr>
        <w:t>Whole-hand Input</w:t>
      </w:r>
    </w:p>
    <w:p w14:paraId="10AC2451" w14:textId="77777777" w:rsidR="00753DD5" w:rsidRDefault="00753DD5" w:rsidP="00923995">
      <w:pPr>
        <w:pStyle w:val="p7"/>
        <w:tabs>
          <w:tab w:val="clear" w:pos="760"/>
        </w:tabs>
        <w:spacing w:line="180" w:lineRule="atLeast"/>
        <w:ind w:left="360" w:firstLine="0"/>
        <w:rPr>
          <w:sz w:val="20"/>
        </w:rPr>
      </w:pPr>
      <w:r>
        <w:rPr>
          <w:sz w:val="20"/>
        </w:rPr>
        <w:t>Examines the full and direct use of the hand's capabilities for the control of computer simulations, computer animations, and teleoperated mechanisms.</w:t>
      </w:r>
    </w:p>
    <w:p w14:paraId="36F9FE29" w14:textId="77777777" w:rsidR="00753DD5" w:rsidRDefault="00753DD5" w:rsidP="00923995">
      <w:pPr>
        <w:tabs>
          <w:tab w:val="left" w:pos="620"/>
        </w:tabs>
        <w:spacing w:line="180" w:lineRule="atLeast"/>
        <w:jc w:val="both"/>
        <w:rPr>
          <w:sz w:val="20"/>
        </w:rPr>
      </w:pPr>
    </w:p>
    <w:p w14:paraId="2F98305B" w14:textId="77777777" w:rsidR="00753DD5" w:rsidRDefault="00753DD5" w:rsidP="00923995">
      <w:pPr>
        <w:pStyle w:val="p19"/>
        <w:spacing w:line="180" w:lineRule="atLeast"/>
        <w:rPr>
          <w:sz w:val="20"/>
        </w:rPr>
      </w:pPr>
      <w:r>
        <w:rPr>
          <w:rFonts w:ascii="Arial" w:hAnsi="Arial" w:cs="Arial"/>
          <w:b/>
          <w:color w:val="333399"/>
          <w:sz w:val="20"/>
        </w:rPr>
        <w:t>Rutgers University</w:t>
      </w:r>
      <w:r>
        <w:rPr>
          <w:b/>
          <w:sz w:val="20"/>
        </w:rPr>
        <w:t xml:space="preserve">, </w:t>
      </w:r>
      <w:smartTag w:uri="urn:schemas-microsoft-com:office:smarttags" w:element="place">
        <w:smartTag w:uri="urn:schemas-microsoft-com:office:smarttags" w:element="City">
          <w:r>
            <w:rPr>
              <w:sz w:val="20"/>
            </w:rPr>
            <w:t>New Brunswick</w:t>
          </w:r>
        </w:smartTag>
        <w:r>
          <w:rPr>
            <w:sz w:val="20"/>
          </w:rPr>
          <w:t xml:space="preserve">, </w:t>
        </w:r>
        <w:smartTag w:uri="urn:schemas-microsoft-com:office:smarttags" w:element="State">
          <w:r>
            <w:rPr>
              <w:sz w:val="20"/>
            </w:rPr>
            <w:t>NJ</w:t>
          </w:r>
        </w:smartTag>
        <w:r>
          <w:rPr>
            <w:sz w:val="20"/>
          </w:rPr>
          <w:t xml:space="preserve">, </w:t>
        </w:r>
        <w:smartTag w:uri="urn:schemas-microsoft-com:office:smarttags" w:element="country-region">
          <w:r>
            <w:rPr>
              <w:sz w:val="20"/>
            </w:rPr>
            <w:t>USA</w:t>
          </w:r>
        </w:smartTag>
      </w:smartTag>
    </w:p>
    <w:p w14:paraId="7C83D524" w14:textId="77777777" w:rsidR="00753DD5" w:rsidRDefault="00753DD5" w:rsidP="00923995">
      <w:pPr>
        <w:pStyle w:val="p16"/>
        <w:spacing w:line="180" w:lineRule="atLeast"/>
        <w:rPr>
          <w:sz w:val="20"/>
        </w:rPr>
      </w:pPr>
      <w:r>
        <w:rPr>
          <w:sz w:val="20"/>
        </w:rPr>
        <w:t>M.S. degree in Computer Science, June 1981</w:t>
      </w:r>
    </w:p>
    <w:p w14:paraId="6894CE38" w14:textId="77777777" w:rsidR="00753DD5" w:rsidRDefault="00753DD5" w:rsidP="00923995">
      <w:pPr>
        <w:pStyle w:val="p7"/>
        <w:tabs>
          <w:tab w:val="clear" w:pos="760"/>
        </w:tabs>
        <w:spacing w:line="180" w:lineRule="atLeast"/>
        <w:ind w:left="360" w:firstLine="0"/>
        <w:rPr>
          <w:sz w:val="20"/>
        </w:rPr>
      </w:pPr>
      <w:r>
        <w:rPr>
          <w:sz w:val="20"/>
        </w:rPr>
        <w:t>Concentrations in graphics interface and database design.</w:t>
      </w:r>
    </w:p>
    <w:p w14:paraId="2FB83C32" w14:textId="77777777" w:rsidR="00753DD5" w:rsidRDefault="00753DD5" w:rsidP="00923995">
      <w:pPr>
        <w:pStyle w:val="p7"/>
        <w:tabs>
          <w:tab w:val="clear" w:pos="760"/>
        </w:tabs>
        <w:spacing w:line="180" w:lineRule="atLeast"/>
        <w:ind w:left="360" w:firstLine="0"/>
        <w:rPr>
          <w:sz w:val="20"/>
        </w:rPr>
      </w:pPr>
      <w:r>
        <w:rPr>
          <w:sz w:val="20"/>
        </w:rPr>
        <w:t>Developed interactive graphical systems for exploring infinite game mazes.</w:t>
      </w:r>
    </w:p>
    <w:p w14:paraId="49EA1BB0" w14:textId="77777777" w:rsidR="00753DD5" w:rsidRDefault="00753DD5" w:rsidP="00923995">
      <w:pPr>
        <w:tabs>
          <w:tab w:val="left" w:pos="620"/>
        </w:tabs>
        <w:spacing w:line="180" w:lineRule="atLeast"/>
        <w:jc w:val="both"/>
        <w:rPr>
          <w:sz w:val="20"/>
        </w:rPr>
      </w:pPr>
    </w:p>
    <w:p w14:paraId="3534FA64" w14:textId="77777777" w:rsidR="00753DD5" w:rsidRDefault="00753DD5" w:rsidP="00923995">
      <w:pPr>
        <w:pStyle w:val="p19"/>
        <w:spacing w:line="180" w:lineRule="atLeast"/>
        <w:rPr>
          <w:sz w:val="20"/>
        </w:rPr>
      </w:pPr>
      <w:r>
        <w:rPr>
          <w:rFonts w:ascii="Arial" w:hAnsi="Arial" w:cs="Arial"/>
          <w:b/>
          <w:color w:val="333399"/>
          <w:sz w:val="20"/>
        </w:rPr>
        <w:t>Massachusetts Institute of Technology</w:t>
      </w:r>
      <w:r>
        <w:rPr>
          <w:b/>
          <w:sz w:val="20"/>
        </w:rPr>
        <w:t xml:space="preserve">, </w:t>
      </w:r>
      <w:smartTag w:uri="urn:schemas-microsoft-com:office:smarttags" w:element="place">
        <w:smartTag w:uri="urn:schemas-microsoft-com:office:smarttags" w:element="City">
          <w:r>
            <w:rPr>
              <w:sz w:val="20"/>
            </w:rPr>
            <w:t>Cambridge</w:t>
          </w:r>
        </w:smartTag>
        <w:r>
          <w:rPr>
            <w:sz w:val="20"/>
          </w:rPr>
          <w:t xml:space="preserve">, </w:t>
        </w:r>
        <w:smartTag w:uri="urn:schemas-microsoft-com:office:smarttags" w:element="State">
          <w:r>
            <w:rPr>
              <w:sz w:val="20"/>
            </w:rPr>
            <w:t>MA</w:t>
          </w:r>
        </w:smartTag>
        <w:r>
          <w:rPr>
            <w:sz w:val="20"/>
          </w:rPr>
          <w:t xml:space="preserve">, </w:t>
        </w:r>
        <w:smartTag w:uri="urn:schemas-microsoft-com:office:smarttags" w:element="country-region">
          <w:r>
            <w:rPr>
              <w:sz w:val="20"/>
            </w:rPr>
            <w:t>USA</w:t>
          </w:r>
        </w:smartTag>
      </w:smartTag>
    </w:p>
    <w:p w14:paraId="4C76A4CC" w14:textId="77777777" w:rsidR="00753DD5" w:rsidRDefault="00753DD5" w:rsidP="00923995">
      <w:pPr>
        <w:pStyle w:val="p16"/>
        <w:spacing w:line="180" w:lineRule="atLeast"/>
        <w:rPr>
          <w:sz w:val="20"/>
        </w:rPr>
      </w:pPr>
      <w:r>
        <w:rPr>
          <w:sz w:val="20"/>
        </w:rPr>
        <w:t>S.B. degree in Computer Science, June 1979</w:t>
      </w:r>
    </w:p>
    <w:p w14:paraId="7E9CF11C" w14:textId="77777777" w:rsidR="00753DD5" w:rsidRDefault="00753DD5" w:rsidP="00923995">
      <w:pPr>
        <w:pStyle w:val="p7"/>
        <w:tabs>
          <w:tab w:val="clear" w:pos="760"/>
        </w:tabs>
        <w:spacing w:line="180" w:lineRule="atLeast"/>
        <w:ind w:left="360" w:firstLine="0"/>
        <w:rPr>
          <w:sz w:val="20"/>
        </w:rPr>
      </w:pPr>
      <w:r>
        <w:rPr>
          <w:sz w:val="20"/>
        </w:rPr>
        <w:t>Concentration in film and graphics arts.</w:t>
      </w:r>
    </w:p>
    <w:p w14:paraId="65DAB88E" w14:textId="77777777" w:rsidR="00753DD5" w:rsidRDefault="00753DD5" w:rsidP="00A80AE8">
      <w:pPr>
        <w:pStyle w:val="p7"/>
        <w:tabs>
          <w:tab w:val="clear" w:pos="760"/>
        </w:tabs>
        <w:spacing w:line="180" w:lineRule="atLeast"/>
        <w:ind w:left="360" w:firstLine="0"/>
        <w:rPr>
          <w:sz w:val="20"/>
        </w:rPr>
      </w:pPr>
      <w:r>
        <w:rPr>
          <w:sz w:val="20"/>
        </w:rPr>
        <w:t>Specialty in computer graphics: Architecture Machine Group.</w:t>
      </w:r>
    </w:p>
    <w:p w14:paraId="12E70352" w14:textId="77777777" w:rsidR="001C0B4B" w:rsidRDefault="001C0B4B" w:rsidP="001C0B4B">
      <w:pPr>
        <w:widowControl/>
        <w:rPr>
          <w:rFonts w:ascii="Arial" w:hAnsi="Arial" w:cs="Arial"/>
          <w:b/>
          <w:caps/>
          <w:color w:val="333399"/>
          <w:sz w:val="20"/>
        </w:rPr>
      </w:pPr>
    </w:p>
    <w:p w14:paraId="43770B33" w14:textId="77777777" w:rsidR="001C0B4B" w:rsidRDefault="001C0B4B" w:rsidP="001C0B4B">
      <w:pPr>
        <w:widowControl/>
        <w:rPr>
          <w:rFonts w:ascii="Arial" w:hAnsi="Arial" w:cs="Arial"/>
          <w:b/>
          <w:caps/>
          <w:color w:val="333399"/>
          <w:sz w:val="20"/>
        </w:rPr>
      </w:pPr>
    </w:p>
    <w:p w14:paraId="48F57606" w14:textId="77777777" w:rsidR="001C0B4B" w:rsidRDefault="001C0B4B" w:rsidP="001C0B4B">
      <w:pPr>
        <w:widowControl/>
        <w:rPr>
          <w:rFonts w:ascii="Arial" w:hAnsi="Arial" w:cs="Arial"/>
          <w:b/>
          <w:caps/>
          <w:color w:val="333399"/>
          <w:sz w:val="20"/>
        </w:rPr>
      </w:pPr>
      <w:r>
        <w:rPr>
          <w:rFonts w:ascii="Arial" w:hAnsi="Arial" w:cs="Arial"/>
          <w:b/>
          <w:caps/>
          <w:color w:val="333399"/>
          <w:sz w:val="20"/>
        </w:rPr>
        <w:t>Other</w:t>
      </w:r>
    </w:p>
    <w:p w14:paraId="0BBD9D7F" w14:textId="77777777" w:rsidR="001C0B4B" w:rsidRPr="00FC7CBF" w:rsidRDefault="001C0B4B" w:rsidP="001C0B4B">
      <w:pPr>
        <w:widowControl/>
        <w:rPr>
          <w:b/>
          <w:sz w:val="8"/>
        </w:rPr>
      </w:pPr>
    </w:p>
    <w:p w14:paraId="6D0B7E50" w14:textId="77777777" w:rsidR="00FC7CBF" w:rsidRDefault="00FC7CBF" w:rsidP="00FC7CBF">
      <w:pPr>
        <w:pStyle w:val="p7"/>
        <w:tabs>
          <w:tab w:val="clear" w:pos="760"/>
        </w:tabs>
        <w:spacing w:line="180" w:lineRule="atLeast"/>
        <w:ind w:left="0" w:firstLine="0"/>
        <w:rPr>
          <w:sz w:val="20"/>
        </w:rPr>
      </w:pPr>
      <w:bookmarkStart w:id="1" w:name="_Hlk509736442"/>
      <w:r>
        <w:rPr>
          <w:sz w:val="20"/>
        </w:rPr>
        <w:t>Co-founder of the New York CTO Club (since 2000) and the Boston CTO Club (since 2010)</w:t>
      </w:r>
    </w:p>
    <w:p w14:paraId="6CF9AAD6" w14:textId="77777777" w:rsidR="00FC7CBF" w:rsidRDefault="00FC7CBF" w:rsidP="00FC7CBF">
      <w:pPr>
        <w:pStyle w:val="p7"/>
        <w:tabs>
          <w:tab w:val="clear" w:pos="760"/>
        </w:tabs>
        <w:spacing w:line="180" w:lineRule="atLeast"/>
        <w:ind w:left="0" w:firstLine="0"/>
        <w:rPr>
          <w:sz w:val="20"/>
        </w:rPr>
      </w:pPr>
      <w:r>
        <w:rPr>
          <w:sz w:val="20"/>
        </w:rPr>
        <w:t xml:space="preserve">Volunteer instructor – </w:t>
      </w:r>
      <w:r w:rsidRPr="000731C8">
        <w:rPr>
          <w:sz w:val="20"/>
        </w:rPr>
        <w:t>TEALS (Technology Education and Literacy in Schools)</w:t>
      </w:r>
    </w:p>
    <w:p w14:paraId="062D6A92" w14:textId="77777777" w:rsidR="001C0B4B" w:rsidRDefault="001C0B4B" w:rsidP="0029583E">
      <w:pPr>
        <w:pStyle w:val="p7"/>
        <w:tabs>
          <w:tab w:val="clear" w:pos="760"/>
        </w:tabs>
        <w:spacing w:line="180" w:lineRule="atLeast"/>
        <w:ind w:left="0" w:firstLine="0"/>
        <w:rPr>
          <w:sz w:val="20"/>
        </w:rPr>
      </w:pPr>
      <w:r>
        <w:rPr>
          <w:sz w:val="20"/>
        </w:rPr>
        <w:t>Mentor – Boston Tech Stars</w:t>
      </w:r>
    </w:p>
    <w:p w14:paraId="175E0848" w14:textId="77777777" w:rsidR="001C0B4B" w:rsidRDefault="001C0B4B" w:rsidP="0029583E">
      <w:pPr>
        <w:pStyle w:val="p7"/>
        <w:tabs>
          <w:tab w:val="clear" w:pos="760"/>
        </w:tabs>
        <w:spacing w:line="180" w:lineRule="atLeast"/>
        <w:ind w:left="0" w:firstLine="0"/>
        <w:rPr>
          <w:sz w:val="20"/>
        </w:rPr>
      </w:pPr>
      <w:r>
        <w:rPr>
          <w:sz w:val="20"/>
        </w:rPr>
        <w:t>Mentor – MIT Community Catalyst Leadership Program</w:t>
      </w:r>
    </w:p>
    <w:p w14:paraId="0D707033" w14:textId="77777777" w:rsidR="001C0B4B" w:rsidRPr="00A80AE8" w:rsidRDefault="001C0B4B" w:rsidP="0029583E">
      <w:pPr>
        <w:pStyle w:val="p7"/>
        <w:tabs>
          <w:tab w:val="clear" w:pos="760"/>
        </w:tabs>
        <w:spacing w:line="180" w:lineRule="atLeast"/>
        <w:ind w:left="0" w:firstLine="0"/>
        <w:rPr>
          <w:sz w:val="20"/>
        </w:rPr>
      </w:pPr>
      <w:r>
        <w:rPr>
          <w:sz w:val="20"/>
        </w:rPr>
        <w:t xml:space="preserve">Volunteer Adult Leader – Boy Scouts of America – </w:t>
      </w:r>
      <w:r w:rsidR="000437CA">
        <w:rPr>
          <w:sz w:val="20"/>
        </w:rPr>
        <w:t xml:space="preserve">Pack 77 and </w:t>
      </w:r>
      <w:r>
        <w:rPr>
          <w:sz w:val="20"/>
        </w:rPr>
        <w:t>Troop 6</w:t>
      </w:r>
      <w:bookmarkEnd w:id="1"/>
    </w:p>
    <w:sectPr w:rsidR="001C0B4B" w:rsidRPr="00A80AE8" w:rsidSect="0042301C">
      <w:footerReference w:type="default" r:id="rId7"/>
      <w:type w:val="continuous"/>
      <w:pgSz w:w="12240" w:h="15840" w:code="1"/>
      <w:pgMar w:top="990" w:right="1440" w:bottom="117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3386" w14:textId="77777777" w:rsidR="00810FED" w:rsidRDefault="00810FED">
      <w:r>
        <w:separator/>
      </w:r>
    </w:p>
  </w:endnote>
  <w:endnote w:type="continuationSeparator" w:id="0">
    <w:p w14:paraId="4EFCF02D" w14:textId="77777777" w:rsidR="00810FED" w:rsidRDefault="0081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7776" w14:textId="77777777" w:rsidR="00A80AE8" w:rsidRDefault="00A80AE8">
    <w:pPr>
      <w:pStyle w:val="Footer"/>
      <w:rPr>
        <w:sz w:val="16"/>
      </w:rPr>
    </w:pPr>
    <w:r>
      <w:tab/>
    </w:r>
    <w:r>
      <w:rPr>
        <w:sz w:val="16"/>
      </w:rPr>
      <w:t xml:space="preserve">Page </w:t>
    </w:r>
    <w:r w:rsidR="00355C2E">
      <w:rPr>
        <w:sz w:val="16"/>
      </w:rPr>
      <w:fldChar w:fldCharType="begin"/>
    </w:r>
    <w:r>
      <w:rPr>
        <w:sz w:val="16"/>
      </w:rPr>
      <w:instrText xml:space="preserve"> PAGE </w:instrText>
    </w:r>
    <w:r w:rsidR="00355C2E">
      <w:rPr>
        <w:sz w:val="16"/>
      </w:rPr>
      <w:fldChar w:fldCharType="separate"/>
    </w:r>
    <w:r w:rsidR="009F7DD5">
      <w:rPr>
        <w:noProof/>
        <w:sz w:val="16"/>
      </w:rPr>
      <w:t>2</w:t>
    </w:r>
    <w:r w:rsidR="00355C2E">
      <w:rPr>
        <w:sz w:val="16"/>
      </w:rPr>
      <w:fldChar w:fldCharType="end"/>
    </w:r>
    <w:r>
      <w:rPr>
        <w:sz w:val="16"/>
      </w:rPr>
      <w:t xml:space="preserve"> of </w:t>
    </w:r>
    <w:r w:rsidR="00355C2E">
      <w:rPr>
        <w:sz w:val="16"/>
      </w:rPr>
      <w:fldChar w:fldCharType="begin"/>
    </w:r>
    <w:r>
      <w:rPr>
        <w:sz w:val="16"/>
      </w:rPr>
      <w:instrText xml:space="preserve"> NUMPAGES </w:instrText>
    </w:r>
    <w:r w:rsidR="00355C2E">
      <w:rPr>
        <w:sz w:val="16"/>
      </w:rPr>
      <w:fldChar w:fldCharType="separate"/>
    </w:r>
    <w:r w:rsidR="009F7DD5">
      <w:rPr>
        <w:noProof/>
        <w:sz w:val="16"/>
      </w:rPr>
      <w:t>2</w:t>
    </w:r>
    <w:r w:rsidR="00355C2E">
      <w:rPr>
        <w:sz w:val="16"/>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8C61" w14:textId="77777777" w:rsidR="00810FED" w:rsidRDefault="00810FED">
      <w:r>
        <w:separator/>
      </w:r>
    </w:p>
  </w:footnote>
  <w:footnote w:type="continuationSeparator" w:id="0">
    <w:p w14:paraId="26B04918" w14:textId="77777777" w:rsidR="00810FED" w:rsidRDefault="00810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1263F"/>
    <w:multiLevelType w:val="hybridMultilevel"/>
    <w:tmpl w:val="0DC21DAE"/>
    <w:lvl w:ilvl="0" w:tplc="26B2061A">
      <w:start w:val="1"/>
      <w:numFmt w:val="bullet"/>
      <w:lvlText w:val=""/>
      <w:lvlJc w:val="left"/>
      <w:pPr>
        <w:tabs>
          <w:tab w:val="num" w:pos="1080"/>
        </w:tabs>
        <w:ind w:left="1080" w:hanging="360"/>
      </w:pPr>
      <w:rPr>
        <w:rFonts w:ascii="Webdings" w:hAnsi="Web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A62D8"/>
    <w:multiLevelType w:val="hybridMultilevel"/>
    <w:tmpl w:val="8638B9FE"/>
    <w:lvl w:ilvl="0" w:tplc="26B2061A">
      <w:start w:val="1"/>
      <w:numFmt w:val="bullet"/>
      <w:lvlText w:val=""/>
      <w:lvlJc w:val="left"/>
      <w:pPr>
        <w:tabs>
          <w:tab w:val="num" w:pos="1440"/>
        </w:tabs>
        <w:ind w:left="144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37ED"/>
    <w:multiLevelType w:val="singleLevel"/>
    <w:tmpl w:val="12CC59A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C7D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84700A"/>
    <w:multiLevelType w:val="hybridMultilevel"/>
    <w:tmpl w:val="E898CBB8"/>
    <w:lvl w:ilvl="0" w:tplc="E2883F3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254E6AE4"/>
    <w:multiLevelType w:val="singleLevel"/>
    <w:tmpl w:val="FBBCE498"/>
    <w:lvl w:ilvl="0">
      <w:start w:val="5"/>
      <w:numFmt w:val="bullet"/>
      <w:lvlText w:val="-"/>
      <w:lvlJc w:val="left"/>
      <w:pPr>
        <w:tabs>
          <w:tab w:val="num" w:pos="936"/>
        </w:tabs>
        <w:ind w:left="936" w:hanging="360"/>
      </w:pPr>
      <w:rPr>
        <w:rFonts w:hint="default"/>
      </w:rPr>
    </w:lvl>
  </w:abstractNum>
  <w:abstractNum w:abstractNumId="7" w15:restartNumberingAfterBreak="0">
    <w:nsid w:val="2C2E203F"/>
    <w:multiLevelType w:val="singleLevel"/>
    <w:tmpl w:val="FBBCE498"/>
    <w:lvl w:ilvl="0">
      <w:start w:val="5"/>
      <w:numFmt w:val="bullet"/>
      <w:lvlText w:val="-"/>
      <w:lvlJc w:val="left"/>
      <w:pPr>
        <w:tabs>
          <w:tab w:val="num" w:pos="936"/>
        </w:tabs>
        <w:ind w:left="936" w:hanging="360"/>
      </w:pPr>
      <w:rPr>
        <w:rFonts w:hint="default"/>
      </w:rPr>
    </w:lvl>
  </w:abstractNum>
  <w:abstractNum w:abstractNumId="8" w15:restartNumberingAfterBreak="0">
    <w:nsid w:val="348B7CC3"/>
    <w:multiLevelType w:val="hybridMultilevel"/>
    <w:tmpl w:val="D7241800"/>
    <w:lvl w:ilvl="0" w:tplc="E2883F32">
      <w:start w:val="5"/>
      <w:numFmt w:val="bullet"/>
      <w:lvlText w:val="-"/>
      <w:lvlJc w:val="left"/>
      <w:pPr>
        <w:tabs>
          <w:tab w:val="num" w:pos="792"/>
        </w:tabs>
        <w:ind w:left="792" w:hanging="360"/>
      </w:pPr>
      <w:rPr>
        <w:rFonts w:ascii="Times New Roman" w:eastAsia="Times New Roman" w:hAnsi="Times New Roman" w:cs="Times New Roman" w:hint="default"/>
      </w:rPr>
    </w:lvl>
    <w:lvl w:ilvl="1" w:tplc="26B2061A">
      <w:start w:val="1"/>
      <w:numFmt w:val="bullet"/>
      <w:lvlText w:val=""/>
      <w:lvlJc w:val="left"/>
      <w:pPr>
        <w:tabs>
          <w:tab w:val="num" w:pos="1512"/>
        </w:tabs>
        <w:ind w:left="1512" w:hanging="360"/>
      </w:pPr>
      <w:rPr>
        <w:rFonts w:ascii="Webdings" w:hAnsi="Webdings" w:hint="default"/>
        <w:sz w:val="16"/>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359B2BE5"/>
    <w:multiLevelType w:val="singleLevel"/>
    <w:tmpl w:val="A0E283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C3227A"/>
    <w:multiLevelType w:val="singleLevel"/>
    <w:tmpl w:val="FBBCE498"/>
    <w:lvl w:ilvl="0">
      <w:start w:val="5"/>
      <w:numFmt w:val="bullet"/>
      <w:lvlText w:val="-"/>
      <w:lvlJc w:val="left"/>
      <w:pPr>
        <w:tabs>
          <w:tab w:val="num" w:pos="936"/>
        </w:tabs>
        <w:ind w:left="936" w:hanging="360"/>
      </w:pPr>
      <w:rPr>
        <w:rFonts w:hint="default"/>
      </w:rPr>
    </w:lvl>
  </w:abstractNum>
  <w:abstractNum w:abstractNumId="11" w15:restartNumberingAfterBreak="0">
    <w:nsid w:val="777E7D3F"/>
    <w:multiLevelType w:val="hybridMultilevel"/>
    <w:tmpl w:val="154EBEE2"/>
    <w:lvl w:ilvl="0" w:tplc="034A7996">
      <w:start w:val="5"/>
      <w:numFmt w:val="bullet"/>
      <w:lvlText w:val="-"/>
      <w:lvlJc w:val="left"/>
      <w:pPr>
        <w:tabs>
          <w:tab w:val="num" w:pos="936"/>
        </w:tabs>
        <w:ind w:left="936" w:hanging="360"/>
      </w:pPr>
      <w:rPr>
        <w:rFonts w:ascii="Times New Roman" w:eastAsia="Times New Roman" w:hAnsi="Times New Roman" w:cs="Times New Roman"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79A3299C"/>
    <w:multiLevelType w:val="hybridMultilevel"/>
    <w:tmpl w:val="E830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752925">
    <w:abstractNumId w:val="0"/>
  </w:num>
  <w:num w:numId="2" w16cid:durableId="1333527590">
    <w:abstractNumId w:val="4"/>
  </w:num>
  <w:num w:numId="3" w16cid:durableId="1916163207">
    <w:abstractNumId w:val="3"/>
  </w:num>
  <w:num w:numId="4" w16cid:durableId="1121730691">
    <w:abstractNumId w:val="9"/>
  </w:num>
  <w:num w:numId="5" w16cid:durableId="706300555">
    <w:abstractNumId w:val="6"/>
  </w:num>
  <w:num w:numId="6" w16cid:durableId="1422752446">
    <w:abstractNumId w:val="7"/>
  </w:num>
  <w:num w:numId="7" w16cid:durableId="1488473843">
    <w:abstractNumId w:val="10"/>
  </w:num>
  <w:num w:numId="8" w16cid:durableId="1581522773">
    <w:abstractNumId w:val="11"/>
  </w:num>
  <w:num w:numId="9" w16cid:durableId="1187213956">
    <w:abstractNumId w:val="8"/>
  </w:num>
  <w:num w:numId="10" w16cid:durableId="342169187">
    <w:abstractNumId w:val="5"/>
  </w:num>
  <w:num w:numId="11" w16cid:durableId="934822457">
    <w:abstractNumId w:val="1"/>
  </w:num>
  <w:num w:numId="12" w16cid:durableId="194849614">
    <w:abstractNumId w:val="2"/>
  </w:num>
  <w:num w:numId="13" w16cid:durableId="390273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B3"/>
    <w:rsid w:val="00001740"/>
    <w:rsid w:val="00002929"/>
    <w:rsid w:val="00011B83"/>
    <w:rsid w:val="0003096E"/>
    <w:rsid w:val="000437CA"/>
    <w:rsid w:val="00060293"/>
    <w:rsid w:val="00064B9B"/>
    <w:rsid w:val="000A13F0"/>
    <w:rsid w:val="000C1D73"/>
    <w:rsid w:val="000D7B07"/>
    <w:rsid w:val="000E4A21"/>
    <w:rsid w:val="0010730D"/>
    <w:rsid w:val="00113935"/>
    <w:rsid w:val="00113EC0"/>
    <w:rsid w:val="0013253B"/>
    <w:rsid w:val="001541E3"/>
    <w:rsid w:val="001800A3"/>
    <w:rsid w:val="001A1E6B"/>
    <w:rsid w:val="001B3E9B"/>
    <w:rsid w:val="001C0B4B"/>
    <w:rsid w:val="001F0A6A"/>
    <w:rsid w:val="00224C36"/>
    <w:rsid w:val="0023401B"/>
    <w:rsid w:val="0026493D"/>
    <w:rsid w:val="00274695"/>
    <w:rsid w:val="00274ABC"/>
    <w:rsid w:val="0029583E"/>
    <w:rsid w:val="002B73A1"/>
    <w:rsid w:val="002B7523"/>
    <w:rsid w:val="002D7F3E"/>
    <w:rsid w:val="003125D1"/>
    <w:rsid w:val="003127E6"/>
    <w:rsid w:val="00313AF3"/>
    <w:rsid w:val="00337BE6"/>
    <w:rsid w:val="00355C2E"/>
    <w:rsid w:val="00375ECF"/>
    <w:rsid w:val="00395612"/>
    <w:rsid w:val="003A36FC"/>
    <w:rsid w:val="003A4E2E"/>
    <w:rsid w:val="003C1D0A"/>
    <w:rsid w:val="003C404C"/>
    <w:rsid w:val="003D07F6"/>
    <w:rsid w:val="004150B3"/>
    <w:rsid w:val="0042301C"/>
    <w:rsid w:val="0042618F"/>
    <w:rsid w:val="00427C80"/>
    <w:rsid w:val="0045047A"/>
    <w:rsid w:val="00470AF7"/>
    <w:rsid w:val="00497764"/>
    <w:rsid w:val="004B246D"/>
    <w:rsid w:val="004D4BD5"/>
    <w:rsid w:val="004E1404"/>
    <w:rsid w:val="004E49D9"/>
    <w:rsid w:val="004F24FD"/>
    <w:rsid w:val="004F6428"/>
    <w:rsid w:val="004F7EAF"/>
    <w:rsid w:val="0052347D"/>
    <w:rsid w:val="005451F6"/>
    <w:rsid w:val="00557048"/>
    <w:rsid w:val="005579C6"/>
    <w:rsid w:val="00557B74"/>
    <w:rsid w:val="00594C01"/>
    <w:rsid w:val="005C7FF7"/>
    <w:rsid w:val="005D1133"/>
    <w:rsid w:val="005F7AE5"/>
    <w:rsid w:val="00621167"/>
    <w:rsid w:val="00623352"/>
    <w:rsid w:val="006446EA"/>
    <w:rsid w:val="00653F9A"/>
    <w:rsid w:val="0067762B"/>
    <w:rsid w:val="00681F2C"/>
    <w:rsid w:val="00692412"/>
    <w:rsid w:val="00693FD0"/>
    <w:rsid w:val="006A50BF"/>
    <w:rsid w:val="006A5965"/>
    <w:rsid w:val="006C430D"/>
    <w:rsid w:val="006D1437"/>
    <w:rsid w:val="006D3D06"/>
    <w:rsid w:val="006F6B4D"/>
    <w:rsid w:val="00753DD5"/>
    <w:rsid w:val="007674FB"/>
    <w:rsid w:val="00780848"/>
    <w:rsid w:val="00780C2F"/>
    <w:rsid w:val="00783FF6"/>
    <w:rsid w:val="007A3F1A"/>
    <w:rsid w:val="007B777C"/>
    <w:rsid w:val="00802DDA"/>
    <w:rsid w:val="00810FED"/>
    <w:rsid w:val="008137B3"/>
    <w:rsid w:val="008360F9"/>
    <w:rsid w:val="0084209B"/>
    <w:rsid w:val="0086124F"/>
    <w:rsid w:val="0086206C"/>
    <w:rsid w:val="008767AA"/>
    <w:rsid w:val="008A40A2"/>
    <w:rsid w:val="008A71A5"/>
    <w:rsid w:val="008C4030"/>
    <w:rsid w:val="008C4F53"/>
    <w:rsid w:val="008C70AA"/>
    <w:rsid w:val="00905F74"/>
    <w:rsid w:val="00923995"/>
    <w:rsid w:val="00931BAD"/>
    <w:rsid w:val="00934CE6"/>
    <w:rsid w:val="00950CDF"/>
    <w:rsid w:val="009515C4"/>
    <w:rsid w:val="009649F1"/>
    <w:rsid w:val="00965D6D"/>
    <w:rsid w:val="00991CC2"/>
    <w:rsid w:val="00995790"/>
    <w:rsid w:val="009B25B7"/>
    <w:rsid w:val="009B5051"/>
    <w:rsid w:val="009B5A8C"/>
    <w:rsid w:val="009C2B34"/>
    <w:rsid w:val="009F7DD5"/>
    <w:rsid w:val="00A3606E"/>
    <w:rsid w:val="00A36BF5"/>
    <w:rsid w:val="00A426F7"/>
    <w:rsid w:val="00A449FA"/>
    <w:rsid w:val="00A505F8"/>
    <w:rsid w:val="00A50651"/>
    <w:rsid w:val="00A52E48"/>
    <w:rsid w:val="00A80AE8"/>
    <w:rsid w:val="00A9782A"/>
    <w:rsid w:val="00AB35C0"/>
    <w:rsid w:val="00AB5357"/>
    <w:rsid w:val="00AD0EF0"/>
    <w:rsid w:val="00B52B64"/>
    <w:rsid w:val="00B73D3C"/>
    <w:rsid w:val="00B926C3"/>
    <w:rsid w:val="00BA1310"/>
    <w:rsid w:val="00BB5514"/>
    <w:rsid w:val="00BD0C42"/>
    <w:rsid w:val="00BF0EB1"/>
    <w:rsid w:val="00C1010D"/>
    <w:rsid w:val="00C363D2"/>
    <w:rsid w:val="00C622A6"/>
    <w:rsid w:val="00CA1F2A"/>
    <w:rsid w:val="00CA4B1D"/>
    <w:rsid w:val="00CB71A4"/>
    <w:rsid w:val="00CD2455"/>
    <w:rsid w:val="00D104EC"/>
    <w:rsid w:val="00D263F5"/>
    <w:rsid w:val="00D51104"/>
    <w:rsid w:val="00D5721B"/>
    <w:rsid w:val="00D70DFC"/>
    <w:rsid w:val="00D849EC"/>
    <w:rsid w:val="00DD3BF0"/>
    <w:rsid w:val="00DE6DDE"/>
    <w:rsid w:val="00E0420D"/>
    <w:rsid w:val="00E07A95"/>
    <w:rsid w:val="00E159EB"/>
    <w:rsid w:val="00E302E6"/>
    <w:rsid w:val="00E3796E"/>
    <w:rsid w:val="00E66F22"/>
    <w:rsid w:val="00E819AD"/>
    <w:rsid w:val="00E87BC6"/>
    <w:rsid w:val="00EC637D"/>
    <w:rsid w:val="00EE32BC"/>
    <w:rsid w:val="00F207D4"/>
    <w:rsid w:val="00F23725"/>
    <w:rsid w:val="00F62A6A"/>
    <w:rsid w:val="00F70ED6"/>
    <w:rsid w:val="00F831C5"/>
    <w:rsid w:val="00FB7959"/>
    <w:rsid w:val="00FC2575"/>
    <w:rsid w:val="00FC3622"/>
    <w:rsid w:val="00FC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6AEB89C"/>
  <w15:docId w15:val="{6BE1D2BF-B629-4A19-ACA2-5DE05AB4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6F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A36FC"/>
    <w:pPr>
      <w:tabs>
        <w:tab w:val="left" w:pos="720"/>
      </w:tabs>
      <w:spacing w:line="240" w:lineRule="atLeast"/>
      <w:jc w:val="both"/>
    </w:pPr>
  </w:style>
  <w:style w:type="paragraph" w:customStyle="1" w:styleId="p1">
    <w:name w:val="p1"/>
    <w:basedOn w:val="Normal"/>
    <w:rsid w:val="003A36FC"/>
    <w:pPr>
      <w:tabs>
        <w:tab w:val="left" w:pos="3120"/>
      </w:tabs>
      <w:spacing w:line="240" w:lineRule="atLeast"/>
      <w:ind w:left="1680"/>
    </w:pPr>
  </w:style>
  <w:style w:type="paragraph" w:customStyle="1" w:styleId="p2">
    <w:name w:val="p2"/>
    <w:basedOn w:val="Normal"/>
    <w:rsid w:val="003A36FC"/>
    <w:pPr>
      <w:tabs>
        <w:tab w:val="left" w:pos="720"/>
      </w:tabs>
      <w:spacing w:line="260" w:lineRule="atLeast"/>
    </w:pPr>
  </w:style>
  <w:style w:type="paragraph" w:customStyle="1" w:styleId="c3">
    <w:name w:val="c3"/>
    <w:basedOn w:val="Normal"/>
    <w:rsid w:val="003A36FC"/>
    <w:pPr>
      <w:spacing w:line="240" w:lineRule="atLeast"/>
      <w:jc w:val="center"/>
    </w:pPr>
  </w:style>
  <w:style w:type="paragraph" w:customStyle="1" w:styleId="p4">
    <w:name w:val="p4"/>
    <w:basedOn w:val="Normal"/>
    <w:rsid w:val="003A36FC"/>
    <w:pPr>
      <w:tabs>
        <w:tab w:val="left" w:pos="720"/>
      </w:tabs>
      <w:spacing w:line="260" w:lineRule="atLeast"/>
    </w:pPr>
  </w:style>
  <w:style w:type="paragraph" w:customStyle="1" w:styleId="p5">
    <w:name w:val="p5"/>
    <w:basedOn w:val="Normal"/>
    <w:rsid w:val="003A36FC"/>
    <w:pPr>
      <w:tabs>
        <w:tab w:val="left" w:pos="720"/>
      </w:tabs>
      <w:spacing w:line="240" w:lineRule="atLeast"/>
    </w:pPr>
  </w:style>
  <w:style w:type="paragraph" w:customStyle="1" w:styleId="p7">
    <w:name w:val="p7"/>
    <w:basedOn w:val="Normal"/>
    <w:rsid w:val="003A36FC"/>
    <w:pPr>
      <w:tabs>
        <w:tab w:val="left" w:pos="560"/>
        <w:tab w:val="left" w:pos="760"/>
      </w:tabs>
      <w:spacing w:line="260" w:lineRule="atLeast"/>
      <w:ind w:left="720" w:hanging="144"/>
    </w:pPr>
  </w:style>
  <w:style w:type="paragraph" w:customStyle="1" w:styleId="p8">
    <w:name w:val="p8"/>
    <w:basedOn w:val="Normal"/>
    <w:rsid w:val="003A36FC"/>
    <w:pPr>
      <w:tabs>
        <w:tab w:val="left" w:pos="560"/>
        <w:tab w:val="left" w:pos="760"/>
      </w:tabs>
      <w:spacing w:line="260" w:lineRule="atLeast"/>
      <w:ind w:left="720" w:hanging="144"/>
    </w:pPr>
  </w:style>
  <w:style w:type="paragraph" w:customStyle="1" w:styleId="p9">
    <w:name w:val="p9"/>
    <w:basedOn w:val="Normal"/>
    <w:rsid w:val="003A36FC"/>
    <w:pPr>
      <w:tabs>
        <w:tab w:val="left" w:pos="6780"/>
      </w:tabs>
      <w:spacing w:line="240" w:lineRule="atLeast"/>
      <w:ind w:left="5340"/>
    </w:pPr>
  </w:style>
  <w:style w:type="paragraph" w:customStyle="1" w:styleId="p10">
    <w:name w:val="p10"/>
    <w:basedOn w:val="Normal"/>
    <w:rsid w:val="003A36FC"/>
    <w:pPr>
      <w:tabs>
        <w:tab w:val="left" w:pos="720"/>
      </w:tabs>
      <w:spacing w:line="240" w:lineRule="atLeast"/>
    </w:pPr>
  </w:style>
  <w:style w:type="paragraph" w:customStyle="1" w:styleId="p12">
    <w:name w:val="p12"/>
    <w:basedOn w:val="Normal"/>
    <w:rsid w:val="003A36FC"/>
    <w:pPr>
      <w:tabs>
        <w:tab w:val="left" w:pos="560"/>
        <w:tab w:val="left" w:pos="760"/>
      </w:tabs>
      <w:spacing w:line="260" w:lineRule="atLeast"/>
      <w:ind w:left="720" w:hanging="144"/>
    </w:pPr>
  </w:style>
  <w:style w:type="paragraph" w:customStyle="1" w:styleId="p13">
    <w:name w:val="p13"/>
    <w:basedOn w:val="Normal"/>
    <w:rsid w:val="003A36FC"/>
    <w:pPr>
      <w:tabs>
        <w:tab w:val="left" w:pos="7160"/>
      </w:tabs>
      <w:spacing w:line="240" w:lineRule="atLeast"/>
      <w:ind w:left="5720"/>
    </w:pPr>
  </w:style>
  <w:style w:type="paragraph" w:customStyle="1" w:styleId="p14">
    <w:name w:val="p14"/>
    <w:basedOn w:val="Normal"/>
    <w:rsid w:val="003A36FC"/>
    <w:pPr>
      <w:tabs>
        <w:tab w:val="left" w:pos="720"/>
      </w:tabs>
      <w:spacing w:line="240" w:lineRule="atLeast"/>
    </w:pPr>
  </w:style>
  <w:style w:type="paragraph" w:customStyle="1" w:styleId="p15">
    <w:name w:val="p15"/>
    <w:basedOn w:val="Normal"/>
    <w:rsid w:val="003A36FC"/>
    <w:pPr>
      <w:spacing w:line="240" w:lineRule="atLeast"/>
      <w:ind w:left="5720"/>
    </w:pPr>
  </w:style>
  <w:style w:type="paragraph" w:customStyle="1" w:styleId="p16">
    <w:name w:val="p16"/>
    <w:basedOn w:val="Normal"/>
    <w:rsid w:val="003A36FC"/>
    <w:pPr>
      <w:tabs>
        <w:tab w:val="left" w:pos="720"/>
      </w:tabs>
      <w:spacing w:line="260" w:lineRule="atLeast"/>
      <w:jc w:val="both"/>
    </w:pPr>
  </w:style>
  <w:style w:type="paragraph" w:customStyle="1" w:styleId="p17">
    <w:name w:val="p17"/>
    <w:basedOn w:val="Normal"/>
    <w:rsid w:val="003A36FC"/>
    <w:pPr>
      <w:tabs>
        <w:tab w:val="left" w:pos="720"/>
      </w:tabs>
      <w:spacing w:line="240" w:lineRule="atLeast"/>
      <w:jc w:val="both"/>
    </w:pPr>
  </w:style>
  <w:style w:type="paragraph" w:customStyle="1" w:styleId="p18">
    <w:name w:val="p18"/>
    <w:basedOn w:val="Normal"/>
    <w:rsid w:val="003A36FC"/>
    <w:pPr>
      <w:tabs>
        <w:tab w:val="left" w:pos="560"/>
      </w:tabs>
      <w:spacing w:line="260" w:lineRule="atLeast"/>
      <w:ind w:left="880"/>
      <w:jc w:val="both"/>
    </w:pPr>
  </w:style>
  <w:style w:type="paragraph" w:customStyle="1" w:styleId="p19">
    <w:name w:val="p19"/>
    <w:basedOn w:val="Normal"/>
    <w:rsid w:val="003A36FC"/>
    <w:pPr>
      <w:tabs>
        <w:tab w:val="left" w:pos="720"/>
      </w:tabs>
      <w:spacing w:line="240" w:lineRule="atLeast"/>
      <w:jc w:val="both"/>
    </w:pPr>
  </w:style>
  <w:style w:type="paragraph" w:customStyle="1" w:styleId="p20">
    <w:name w:val="p20"/>
    <w:basedOn w:val="Normal"/>
    <w:rsid w:val="003A36FC"/>
    <w:pPr>
      <w:tabs>
        <w:tab w:val="left" w:pos="620"/>
      </w:tabs>
      <w:spacing w:line="260" w:lineRule="atLeast"/>
      <w:ind w:left="820"/>
      <w:jc w:val="both"/>
    </w:pPr>
  </w:style>
  <w:style w:type="paragraph" w:customStyle="1" w:styleId="p21">
    <w:name w:val="p21"/>
    <w:basedOn w:val="Normal"/>
    <w:rsid w:val="003A36FC"/>
    <w:pPr>
      <w:tabs>
        <w:tab w:val="left" w:pos="6680"/>
      </w:tabs>
      <w:spacing w:line="240" w:lineRule="atLeast"/>
      <w:ind w:left="5240"/>
    </w:pPr>
  </w:style>
  <w:style w:type="paragraph" w:customStyle="1" w:styleId="p22">
    <w:name w:val="p22"/>
    <w:basedOn w:val="Normal"/>
    <w:rsid w:val="003A36FC"/>
    <w:pPr>
      <w:tabs>
        <w:tab w:val="left" w:pos="720"/>
      </w:tabs>
      <w:spacing w:line="500" w:lineRule="atLeast"/>
    </w:pPr>
  </w:style>
  <w:style w:type="paragraph" w:styleId="Header">
    <w:name w:val="header"/>
    <w:basedOn w:val="Normal"/>
    <w:rsid w:val="003A36FC"/>
    <w:pPr>
      <w:tabs>
        <w:tab w:val="center" w:pos="4320"/>
        <w:tab w:val="right" w:pos="8640"/>
      </w:tabs>
    </w:pPr>
  </w:style>
  <w:style w:type="paragraph" w:styleId="Footer">
    <w:name w:val="footer"/>
    <w:basedOn w:val="Normal"/>
    <w:rsid w:val="003A36FC"/>
    <w:pPr>
      <w:tabs>
        <w:tab w:val="center" w:pos="4320"/>
        <w:tab w:val="right" w:pos="8640"/>
      </w:tabs>
    </w:pPr>
  </w:style>
  <w:style w:type="character" w:styleId="PageNumber">
    <w:name w:val="page number"/>
    <w:basedOn w:val="DefaultParagraphFont"/>
    <w:rsid w:val="003A36FC"/>
  </w:style>
  <w:style w:type="character" w:customStyle="1" w:styleId="apple-converted-space">
    <w:name w:val="apple-converted-space"/>
    <w:basedOn w:val="DefaultParagraphFont"/>
    <w:rsid w:val="00AB5357"/>
  </w:style>
  <w:style w:type="paragraph" w:styleId="ListParagraph">
    <w:name w:val="List Paragraph"/>
    <w:basedOn w:val="Normal"/>
    <w:uiPriority w:val="34"/>
    <w:qFormat/>
    <w:rsid w:val="00AB5357"/>
    <w:pPr>
      <w:ind w:left="720"/>
      <w:contextualSpacing/>
    </w:pPr>
  </w:style>
  <w:style w:type="paragraph" w:styleId="BalloonText">
    <w:name w:val="Balloon Text"/>
    <w:basedOn w:val="Normal"/>
    <w:link w:val="BalloonTextChar"/>
    <w:semiHidden/>
    <w:unhideWhenUsed/>
    <w:rsid w:val="006D3D06"/>
    <w:rPr>
      <w:rFonts w:ascii="Segoe UI" w:hAnsi="Segoe UI" w:cs="Segoe UI"/>
      <w:sz w:val="18"/>
      <w:szCs w:val="18"/>
    </w:rPr>
  </w:style>
  <w:style w:type="character" w:customStyle="1" w:styleId="BalloonTextChar">
    <w:name w:val="Balloon Text Char"/>
    <w:basedOn w:val="DefaultParagraphFont"/>
    <w:link w:val="BalloonText"/>
    <w:semiHidden/>
    <w:rsid w:val="006D3D06"/>
    <w:rPr>
      <w:rFonts w:ascii="Segoe UI" w:hAnsi="Segoe UI" w:cs="Segoe UI"/>
      <w:snapToGrid w:val="0"/>
      <w:sz w:val="18"/>
      <w:szCs w:val="18"/>
    </w:rPr>
  </w:style>
  <w:style w:type="character" w:styleId="Hyperlink">
    <w:name w:val="Hyperlink"/>
    <w:basedOn w:val="DefaultParagraphFont"/>
    <w:unhideWhenUsed/>
    <w:rsid w:val="00064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833">
      <w:bodyDiv w:val="1"/>
      <w:marLeft w:val="0"/>
      <w:marRight w:val="0"/>
      <w:marTop w:val="0"/>
      <w:marBottom w:val="0"/>
      <w:divBdr>
        <w:top w:val="none" w:sz="0" w:space="0" w:color="auto"/>
        <w:left w:val="none" w:sz="0" w:space="0" w:color="auto"/>
        <w:bottom w:val="none" w:sz="0" w:space="0" w:color="auto"/>
        <w:right w:val="none" w:sz="0" w:space="0" w:color="auto"/>
      </w:divBdr>
    </w:div>
    <w:div w:id="121349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Sturman Resume</vt:lpstr>
    </vt:vector>
  </TitlesOfParts>
  <Company>Microsoft</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Sturman Resume</dc:title>
  <dc:creator>David Joel Sturman</dc:creator>
  <cp:lastModifiedBy>david s</cp:lastModifiedBy>
  <cp:revision>8</cp:revision>
  <cp:lastPrinted>2023-09-26T14:53:00Z</cp:lastPrinted>
  <dcterms:created xsi:type="dcterms:W3CDTF">2023-09-26T14:40:00Z</dcterms:created>
  <dcterms:modified xsi:type="dcterms:W3CDTF">2023-09-26T14:53:00Z</dcterms:modified>
</cp:coreProperties>
</file>